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47D" w:rsidRPr="00A2586C" w:rsidRDefault="0082447D" w:rsidP="0082447D">
      <w:pPr>
        <w:rPr>
          <w:rFonts w:ascii="Calibri" w:hAnsi="Calibri"/>
          <w:b/>
          <w:sz w:val="28"/>
          <w:szCs w:val="28"/>
          <w:lang w:val="fr-FR"/>
        </w:rPr>
      </w:pPr>
      <w:r w:rsidRPr="00A2586C">
        <w:rPr>
          <w:rFonts w:ascii="Calibri" w:hAnsi="Calibri"/>
          <w:b/>
          <w:sz w:val="28"/>
          <w:szCs w:val="28"/>
          <w:lang w:val="fr-FR"/>
        </w:rPr>
        <w:t>Course</w:t>
      </w:r>
      <w:r>
        <w:rPr>
          <w:rFonts w:ascii="Calibri" w:hAnsi="Calibri"/>
          <w:b/>
          <w:sz w:val="28"/>
          <w:szCs w:val="28"/>
          <w:lang w:val="fr-FR"/>
        </w:rPr>
        <w:t xml:space="preserve"> </w:t>
      </w:r>
      <w:proofErr w:type="spellStart"/>
      <w:r>
        <w:rPr>
          <w:rFonts w:ascii="Calibri" w:hAnsi="Calibri"/>
          <w:b/>
          <w:sz w:val="28"/>
          <w:szCs w:val="28"/>
          <w:lang w:val="fr-FR"/>
        </w:rPr>
        <w:t>title</w:t>
      </w:r>
      <w:proofErr w:type="spellEnd"/>
      <w:r w:rsidRPr="00A2586C">
        <w:rPr>
          <w:rFonts w:ascii="Calibri" w:hAnsi="Calibri"/>
          <w:b/>
          <w:sz w:val="28"/>
          <w:szCs w:val="28"/>
          <w:lang w:val="fr-FR"/>
        </w:rPr>
        <w:t xml:space="preserve">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7"/>
        <w:gridCol w:w="1425"/>
        <w:gridCol w:w="1770"/>
        <w:gridCol w:w="2044"/>
      </w:tblGrid>
      <w:tr w:rsidR="0082447D" w:rsidRPr="00A23B98"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82447D" w:rsidRPr="00A23B98" w:rsidRDefault="0082447D" w:rsidP="001E3C40">
            <w:pPr>
              <w:pStyle w:val="NoSpacing"/>
              <w:rPr>
                <w:rFonts w:ascii="Calibri" w:hAnsi="Calibri"/>
                <w:b/>
              </w:rPr>
            </w:pPr>
            <w:r w:rsidRPr="00A23B98">
              <w:rPr>
                <w:rFonts w:ascii="Calibri" w:hAnsi="Calibri"/>
                <w:b/>
              </w:rPr>
              <w:t>Course Basic Information</w:t>
            </w:r>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szCs w:val="28"/>
              </w:rPr>
            </w:pPr>
            <w:r w:rsidRPr="00A23B98">
              <w:rPr>
                <w:rFonts w:ascii="Calibri" w:hAnsi="Calibri"/>
                <w:b/>
                <w:szCs w:val="28"/>
              </w:rPr>
              <w:t xml:space="preserve">Academic Unit: </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A2586C" w:rsidRDefault="00B931DF" w:rsidP="001E3C40">
            <w:pPr>
              <w:pStyle w:val="NoSpacing"/>
              <w:rPr>
                <w:rFonts w:asciiTheme="minorHAnsi" w:eastAsiaTheme="minorHAnsi" w:hAnsiTheme="minorHAnsi" w:cstheme="minorBidi"/>
                <w:sz w:val="22"/>
                <w:szCs w:val="22"/>
              </w:rPr>
            </w:pPr>
            <w:r w:rsidRPr="00B931DF">
              <w:rPr>
                <w:rFonts w:asciiTheme="minorHAnsi" w:eastAsiaTheme="minorHAnsi" w:hAnsiTheme="minorHAnsi" w:cstheme="minorBidi"/>
                <w:sz w:val="22"/>
                <w:szCs w:val="22"/>
              </w:rPr>
              <w:t xml:space="preserve">Faculty of Economics of the University of </w:t>
            </w:r>
            <w:proofErr w:type="spellStart"/>
            <w:r w:rsidRPr="00B931DF">
              <w:rPr>
                <w:rFonts w:asciiTheme="minorHAnsi" w:eastAsiaTheme="minorHAnsi" w:hAnsiTheme="minorHAnsi" w:cstheme="minorBidi"/>
                <w:sz w:val="22"/>
                <w:szCs w:val="22"/>
              </w:rPr>
              <w:t>Prishtina</w:t>
            </w:r>
            <w:proofErr w:type="spellEnd"/>
            <w:r w:rsidRPr="00B931DF">
              <w:rPr>
                <w:rFonts w:asciiTheme="minorHAnsi" w:eastAsiaTheme="minorHAnsi" w:hAnsiTheme="minorHAnsi" w:cstheme="minorBidi"/>
                <w:sz w:val="22"/>
                <w:szCs w:val="22"/>
              </w:rPr>
              <w:t xml:space="preserve"> "Hasan </w:t>
            </w:r>
            <w:proofErr w:type="spellStart"/>
            <w:r w:rsidRPr="00B931DF">
              <w:rPr>
                <w:rFonts w:asciiTheme="minorHAnsi" w:eastAsiaTheme="minorHAnsi" w:hAnsiTheme="minorHAnsi" w:cstheme="minorBidi"/>
                <w:sz w:val="22"/>
                <w:szCs w:val="22"/>
              </w:rPr>
              <w:t>Prishtina</w:t>
            </w:r>
            <w:proofErr w:type="spellEnd"/>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szCs w:val="28"/>
              </w:rPr>
            </w:pPr>
            <w:r w:rsidRPr="00A23B98">
              <w:rPr>
                <w:rFonts w:ascii="Calibri" w:hAnsi="Calibri"/>
                <w:b/>
                <w:szCs w:val="28"/>
              </w:rPr>
              <w:t xml:space="preserve">Course </w:t>
            </w:r>
            <w:r>
              <w:rPr>
                <w:rFonts w:ascii="Calibri" w:hAnsi="Calibri"/>
                <w:b/>
                <w:szCs w:val="28"/>
              </w:rPr>
              <w:t>title</w:t>
            </w:r>
            <w:r w:rsidRPr="00A23B98">
              <w:rPr>
                <w:rFonts w:ascii="Calibri" w:hAnsi="Calibri"/>
                <w:b/>
                <w:szCs w:val="28"/>
              </w:rPr>
              <w:t>:</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6268E5" w:rsidRDefault="00C323A7" w:rsidP="00C323A7">
            <w:pPr>
              <w:pStyle w:val="NoSpacing"/>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Managements of </w:t>
            </w:r>
            <w:r w:rsidRPr="00C323A7">
              <w:rPr>
                <w:rFonts w:asciiTheme="minorHAnsi" w:eastAsiaTheme="minorHAnsi" w:hAnsiTheme="minorHAnsi" w:cstheme="minorBidi"/>
                <w:b/>
                <w:sz w:val="22"/>
                <w:szCs w:val="22"/>
              </w:rPr>
              <w:t>innovation</w:t>
            </w:r>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szCs w:val="28"/>
              </w:rPr>
            </w:pPr>
            <w:r w:rsidRPr="00A23B98">
              <w:rPr>
                <w:rFonts w:ascii="Calibri" w:hAnsi="Calibri"/>
                <w:b/>
                <w:szCs w:val="28"/>
              </w:rPr>
              <w:t>Level:</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A2586C" w:rsidRDefault="00C323A7" w:rsidP="001E3C40">
            <w:pPr>
              <w:pStyle w:val="NoSpacing"/>
              <w:rPr>
                <w:rFonts w:asciiTheme="minorHAnsi" w:eastAsiaTheme="minorHAnsi" w:hAnsiTheme="minorHAnsi" w:cstheme="minorBidi"/>
                <w:sz w:val="22"/>
                <w:szCs w:val="22"/>
              </w:rPr>
            </w:pPr>
            <w:r>
              <w:rPr>
                <w:rFonts w:asciiTheme="minorHAnsi" w:eastAsiaTheme="minorHAnsi" w:hAnsiTheme="minorHAnsi" w:cstheme="minorBidi"/>
                <w:sz w:val="22"/>
                <w:szCs w:val="22"/>
              </w:rPr>
              <w:t>Master</w:t>
            </w:r>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szCs w:val="28"/>
              </w:rPr>
            </w:pPr>
            <w:r w:rsidRPr="00A23B98">
              <w:rPr>
                <w:rFonts w:ascii="Calibri" w:hAnsi="Calibri"/>
                <w:b/>
                <w:szCs w:val="28"/>
              </w:rPr>
              <w:t>Course Status:</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A2586C" w:rsidRDefault="00C323A7" w:rsidP="001E3C40">
            <w:pPr>
              <w:pStyle w:val="NoSpacing"/>
              <w:rPr>
                <w:rFonts w:asciiTheme="minorHAnsi" w:eastAsiaTheme="minorHAnsi" w:hAnsiTheme="minorHAnsi" w:cstheme="minorBidi"/>
                <w:sz w:val="22"/>
                <w:szCs w:val="22"/>
              </w:rPr>
            </w:pPr>
            <w:r>
              <w:rPr>
                <w:rFonts w:asciiTheme="minorHAnsi" w:eastAsiaTheme="minorHAnsi" w:hAnsiTheme="minorHAnsi" w:cstheme="minorBidi"/>
                <w:sz w:val="22"/>
                <w:szCs w:val="22"/>
              </w:rPr>
              <w:t>Obligatory</w:t>
            </w:r>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szCs w:val="28"/>
              </w:rPr>
            </w:pPr>
            <w:r w:rsidRPr="00A23B98">
              <w:rPr>
                <w:rFonts w:ascii="Calibri" w:hAnsi="Calibri"/>
                <w:b/>
                <w:szCs w:val="28"/>
              </w:rPr>
              <w:t>Year of Study:</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A2586C" w:rsidRDefault="00D521D6" w:rsidP="001E3C40">
            <w:pPr>
              <w:pStyle w:val="NoSpacing"/>
              <w:rPr>
                <w:rFonts w:asciiTheme="minorHAnsi" w:eastAsiaTheme="minorHAnsi" w:hAnsiTheme="minorHAnsi" w:cstheme="minorBidi"/>
                <w:sz w:val="22"/>
                <w:szCs w:val="22"/>
              </w:rPr>
            </w:pPr>
            <w:r>
              <w:rPr>
                <w:rFonts w:asciiTheme="minorHAnsi" w:eastAsiaTheme="minorHAnsi" w:hAnsiTheme="minorHAnsi" w:cstheme="minorBidi"/>
                <w:sz w:val="22"/>
                <w:szCs w:val="22"/>
              </w:rPr>
              <w:t>Second</w:t>
            </w:r>
            <w:r w:rsidR="00B931DF" w:rsidRPr="00B931DF">
              <w:rPr>
                <w:rFonts w:asciiTheme="minorHAnsi" w:eastAsiaTheme="minorHAnsi" w:hAnsiTheme="minorHAnsi" w:cstheme="minorBidi"/>
                <w:sz w:val="22"/>
                <w:szCs w:val="22"/>
              </w:rPr>
              <w:t xml:space="preserve"> year (semester </w:t>
            </w:r>
            <w:r w:rsidR="00C323A7">
              <w:rPr>
                <w:rFonts w:asciiTheme="minorHAnsi" w:eastAsiaTheme="minorHAnsi" w:hAnsiTheme="minorHAnsi" w:cstheme="minorBidi"/>
                <w:sz w:val="22"/>
                <w:szCs w:val="22"/>
              </w:rPr>
              <w:t>II</w:t>
            </w:r>
            <w:r w:rsidR="00B931DF" w:rsidRPr="00B931DF">
              <w:rPr>
                <w:rFonts w:asciiTheme="minorHAnsi" w:eastAsiaTheme="minorHAnsi" w:hAnsiTheme="minorHAnsi" w:cstheme="minorBidi"/>
                <w:sz w:val="22"/>
                <w:szCs w:val="22"/>
              </w:rPr>
              <w:t>I)</w:t>
            </w:r>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szCs w:val="28"/>
              </w:rPr>
            </w:pPr>
            <w:r w:rsidRPr="00A23B98">
              <w:rPr>
                <w:rFonts w:ascii="Calibri" w:hAnsi="Calibri"/>
                <w:b/>
                <w:szCs w:val="28"/>
              </w:rPr>
              <w:t xml:space="preserve">Number of </w:t>
            </w:r>
            <w:r>
              <w:rPr>
                <w:rFonts w:ascii="Calibri" w:hAnsi="Calibri"/>
                <w:b/>
                <w:szCs w:val="28"/>
              </w:rPr>
              <w:t>Classes</w:t>
            </w:r>
            <w:r w:rsidRPr="00A23B98">
              <w:rPr>
                <w:rFonts w:ascii="Calibri" w:hAnsi="Calibri"/>
                <w:b/>
                <w:szCs w:val="28"/>
              </w:rPr>
              <w:t xml:space="preserve"> per Week:</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A2586C" w:rsidRDefault="00C323A7" w:rsidP="00C323A7">
            <w:pPr>
              <w:pStyle w:val="NoSpacing"/>
              <w:rPr>
                <w:rFonts w:asciiTheme="minorHAnsi" w:eastAsiaTheme="minorHAnsi" w:hAnsiTheme="minorHAnsi" w:cstheme="minorBidi"/>
                <w:sz w:val="22"/>
                <w:szCs w:val="22"/>
              </w:rPr>
            </w:pPr>
            <w:r>
              <w:rPr>
                <w:rFonts w:asciiTheme="minorHAnsi" w:eastAsiaTheme="minorHAnsi" w:hAnsiTheme="minorHAnsi" w:cstheme="minorBidi"/>
                <w:sz w:val="22"/>
                <w:szCs w:val="22"/>
              </w:rPr>
              <w:t>3</w:t>
            </w:r>
            <w:r w:rsidR="00D521D6">
              <w:rPr>
                <w:rFonts w:asciiTheme="minorHAnsi" w:eastAsiaTheme="minorHAnsi" w:hAnsiTheme="minorHAnsi" w:cstheme="minorBidi"/>
                <w:sz w:val="22"/>
                <w:szCs w:val="22"/>
              </w:rPr>
              <w:t>+</w:t>
            </w:r>
            <w:r>
              <w:rPr>
                <w:rFonts w:asciiTheme="minorHAnsi" w:eastAsiaTheme="minorHAnsi" w:hAnsiTheme="minorHAnsi" w:cstheme="minorBidi"/>
                <w:sz w:val="22"/>
                <w:szCs w:val="22"/>
              </w:rPr>
              <w:t>0</w:t>
            </w:r>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szCs w:val="28"/>
              </w:rPr>
            </w:pPr>
            <w:r w:rsidRPr="00A23B98">
              <w:rPr>
                <w:rFonts w:ascii="Calibri" w:hAnsi="Calibri"/>
                <w:b/>
                <w:szCs w:val="28"/>
              </w:rPr>
              <w:t>ECTS Credits:</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A2586C" w:rsidRDefault="00C323A7" w:rsidP="001E3C40">
            <w:pPr>
              <w:pStyle w:val="NoSpacing"/>
              <w:rPr>
                <w:rFonts w:asciiTheme="minorHAnsi" w:eastAsiaTheme="minorHAnsi" w:hAnsiTheme="minorHAnsi" w:cstheme="minorBidi"/>
                <w:sz w:val="22"/>
                <w:szCs w:val="22"/>
              </w:rPr>
            </w:pPr>
            <w:r>
              <w:rPr>
                <w:rFonts w:asciiTheme="minorHAnsi" w:eastAsiaTheme="minorHAnsi" w:hAnsiTheme="minorHAnsi" w:cstheme="minorBidi"/>
                <w:sz w:val="22"/>
                <w:szCs w:val="22"/>
              </w:rPr>
              <w:t>8</w:t>
            </w:r>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szCs w:val="28"/>
              </w:rPr>
            </w:pPr>
            <w:r w:rsidRPr="00A23B98">
              <w:rPr>
                <w:rFonts w:ascii="Calibri" w:hAnsi="Calibri"/>
                <w:b/>
                <w:szCs w:val="28"/>
              </w:rPr>
              <w:t>Time /</w:t>
            </w:r>
            <w:r>
              <w:rPr>
                <w:rFonts w:ascii="Calibri" w:hAnsi="Calibri"/>
                <w:b/>
                <w:szCs w:val="28"/>
              </w:rPr>
              <w:t>Location</w:t>
            </w:r>
            <w:r w:rsidRPr="00A23B98">
              <w:rPr>
                <w:rFonts w:ascii="Calibri" w:hAnsi="Calibri"/>
                <w:b/>
                <w:szCs w:val="28"/>
              </w:rPr>
              <w:t>:</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A2586C" w:rsidRDefault="00B931DF" w:rsidP="001E3C40">
            <w:pPr>
              <w:pStyle w:val="NoSpacing"/>
              <w:rPr>
                <w:rFonts w:asciiTheme="minorHAnsi" w:eastAsiaTheme="minorHAnsi" w:hAnsiTheme="minorHAnsi" w:cstheme="minorBidi"/>
                <w:sz w:val="22"/>
                <w:szCs w:val="22"/>
              </w:rPr>
            </w:pPr>
            <w:proofErr w:type="spellStart"/>
            <w:r>
              <w:rPr>
                <w:rFonts w:asciiTheme="minorHAnsi" w:eastAsiaTheme="minorHAnsi" w:hAnsiTheme="minorHAnsi" w:cstheme="minorBidi"/>
                <w:sz w:val="22"/>
                <w:szCs w:val="22"/>
              </w:rPr>
              <w:t>Prishtine</w:t>
            </w:r>
            <w:proofErr w:type="spellEnd"/>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szCs w:val="28"/>
              </w:rPr>
            </w:pPr>
            <w:r w:rsidRPr="00A23B98">
              <w:rPr>
                <w:rFonts w:ascii="Calibri" w:hAnsi="Calibri"/>
                <w:b/>
                <w:szCs w:val="28"/>
              </w:rPr>
              <w:t>Teacher:</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A2586C" w:rsidRDefault="00A00800" w:rsidP="001E3C40">
            <w:pPr>
              <w:pStyle w:val="NoSpacing"/>
              <w:rPr>
                <w:rFonts w:asciiTheme="minorHAnsi" w:eastAsiaTheme="minorHAnsi" w:hAnsiTheme="minorHAnsi" w:cstheme="minorBidi"/>
                <w:sz w:val="22"/>
                <w:szCs w:val="22"/>
              </w:rPr>
            </w:pPr>
            <w:r w:rsidRPr="00A00800">
              <w:rPr>
                <w:rFonts w:asciiTheme="minorHAnsi" w:eastAsiaTheme="minorHAnsi" w:hAnsiTheme="minorHAnsi" w:cstheme="minorBidi"/>
                <w:sz w:val="22"/>
                <w:szCs w:val="22"/>
              </w:rPr>
              <w:t xml:space="preserve">Prof. </w:t>
            </w:r>
            <w:proofErr w:type="spellStart"/>
            <w:r w:rsidRPr="00A00800">
              <w:rPr>
                <w:rFonts w:asciiTheme="minorHAnsi" w:eastAsiaTheme="minorHAnsi" w:hAnsiTheme="minorHAnsi" w:cstheme="minorBidi"/>
                <w:sz w:val="22"/>
                <w:szCs w:val="22"/>
              </w:rPr>
              <w:t>Asoc.Dr</w:t>
            </w:r>
            <w:proofErr w:type="spellEnd"/>
            <w:r w:rsidRPr="00A00800">
              <w:rPr>
                <w:rFonts w:asciiTheme="minorHAnsi" w:eastAsiaTheme="minorHAnsi" w:hAnsiTheme="minorHAnsi" w:cstheme="minorBidi"/>
                <w:sz w:val="22"/>
                <w:szCs w:val="22"/>
              </w:rPr>
              <w:t xml:space="preserve">. </w:t>
            </w:r>
            <w:proofErr w:type="spellStart"/>
            <w:r w:rsidRPr="00A00800">
              <w:rPr>
                <w:rFonts w:asciiTheme="minorHAnsi" w:eastAsiaTheme="minorHAnsi" w:hAnsiTheme="minorHAnsi" w:cstheme="minorBidi"/>
                <w:sz w:val="22"/>
                <w:szCs w:val="22"/>
              </w:rPr>
              <w:t>Aferdita</w:t>
            </w:r>
            <w:proofErr w:type="spellEnd"/>
            <w:r w:rsidRPr="00A00800">
              <w:rPr>
                <w:rFonts w:asciiTheme="minorHAnsi" w:eastAsiaTheme="minorHAnsi" w:hAnsiTheme="minorHAnsi" w:cstheme="minorBidi"/>
                <w:sz w:val="22"/>
                <w:szCs w:val="22"/>
              </w:rPr>
              <w:t xml:space="preserve"> </w:t>
            </w:r>
            <w:proofErr w:type="spellStart"/>
            <w:r w:rsidRPr="00A00800">
              <w:rPr>
                <w:rFonts w:asciiTheme="minorHAnsi" w:eastAsiaTheme="minorHAnsi" w:hAnsiTheme="minorHAnsi" w:cstheme="minorBidi"/>
                <w:sz w:val="22"/>
                <w:szCs w:val="22"/>
              </w:rPr>
              <w:t>Berisha-Shaqiri</w:t>
            </w:r>
            <w:proofErr w:type="spellEnd"/>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szCs w:val="28"/>
              </w:rPr>
            </w:pPr>
            <w:r w:rsidRPr="00A23B98">
              <w:rPr>
                <w:rFonts w:ascii="Calibri" w:hAnsi="Calibri"/>
                <w:b/>
                <w:szCs w:val="28"/>
              </w:rPr>
              <w:t xml:space="preserve">Contact Details: </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A2586C" w:rsidRDefault="00A00800" w:rsidP="001E3C40">
            <w:pPr>
              <w:pStyle w:val="NoSpacing"/>
              <w:rPr>
                <w:rFonts w:asciiTheme="minorHAnsi" w:eastAsiaTheme="minorHAnsi" w:hAnsiTheme="minorHAnsi" w:cstheme="minorBidi"/>
                <w:sz w:val="22"/>
                <w:szCs w:val="22"/>
              </w:rPr>
            </w:pPr>
            <w:r w:rsidRPr="00A00800">
              <w:rPr>
                <w:rFonts w:asciiTheme="minorHAnsi" w:eastAsiaTheme="minorHAnsi" w:hAnsiTheme="minorHAnsi" w:cstheme="minorBidi"/>
                <w:sz w:val="22"/>
                <w:szCs w:val="22"/>
              </w:rPr>
              <w:t>+383(0)44/222 580; aferdita.berisha@uni-pr.edu</w:t>
            </w:r>
          </w:p>
        </w:tc>
      </w:tr>
      <w:tr w:rsidR="0082447D" w:rsidRPr="00A23B98"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82447D" w:rsidRPr="00A23B98" w:rsidRDefault="0082447D" w:rsidP="001E3C40">
            <w:pPr>
              <w:pStyle w:val="NoSpacing"/>
              <w:rPr>
                <w:rFonts w:ascii="Calibri" w:hAnsi="Calibri"/>
              </w:rPr>
            </w:pPr>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rPr>
            </w:pPr>
            <w:r w:rsidRPr="00A23B98">
              <w:rPr>
                <w:rFonts w:ascii="Calibri" w:hAnsi="Calibri"/>
                <w:b/>
              </w:rPr>
              <w:t>Course Description</w:t>
            </w:r>
            <w:r>
              <w:rPr>
                <w:rFonts w:ascii="Calibri" w:hAnsi="Calibri"/>
                <w:b/>
              </w:rPr>
              <w:t>:</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3878DD" w:rsidRDefault="00846236" w:rsidP="00A00800">
            <w:pPr>
              <w:pStyle w:val="NoSpacing"/>
              <w:spacing w:line="240" w:lineRule="exact"/>
              <w:rPr>
                <w:rFonts w:asciiTheme="minorHAnsi" w:hAnsiTheme="minorHAnsi" w:cstheme="minorHAnsi"/>
                <w:sz w:val="22"/>
                <w:szCs w:val="22"/>
                <w:lang w:val="sq-AL"/>
              </w:rPr>
            </w:pPr>
            <w:r w:rsidRPr="00846236">
              <w:rPr>
                <w:rFonts w:asciiTheme="minorHAnsi" w:hAnsiTheme="minorHAnsi" w:cstheme="minorHAnsi"/>
                <w:sz w:val="22"/>
                <w:szCs w:val="22"/>
                <w:lang w:val="sq-AL"/>
              </w:rPr>
              <w:t>Through this course we will try to present the steps on how to develop an innovation to present the practice and history of innovative success to learn the steps of developing a creative idea.</w:t>
            </w:r>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C57D87" w:rsidRDefault="0082447D" w:rsidP="001E3C40">
            <w:pPr>
              <w:pStyle w:val="NoSpacing"/>
              <w:rPr>
                <w:rFonts w:asciiTheme="minorHAnsi" w:hAnsiTheme="minorHAnsi" w:cstheme="minorHAnsi"/>
                <w:b/>
                <w:sz w:val="22"/>
                <w:szCs w:val="22"/>
              </w:rPr>
            </w:pPr>
            <w:r w:rsidRPr="00C57D87">
              <w:rPr>
                <w:rFonts w:asciiTheme="minorHAnsi" w:hAnsiTheme="minorHAnsi" w:cstheme="minorHAnsi"/>
                <w:b/>
                <w:sz w:val="22"/>
                <w:szCs w:val="22"/>
              </w:rPr>
              <w:t xml:space="preserve">Course </w:t>
            </w:r>
            <w:r>
              <w:rPr>
                <w:rFonts w:asciiTheme="minorHAnsi" w:hAnsiTheme="minorHAnsi" w:cstheme="minorHAnsi"/>
                <w:b/>
                <w:sz w:val="22"/>
                <w:szCs w:val="22"/>
              </w:rPr>
              <w:t>Goals</w:t>
            </w:r>
            <w:r w:rsidRPr="00C57D87">
              <w:rPr>
                <w:rFonts w:asciiTheme="minorHAnsi" w:hAnsiTheme="minorHAnsi" w:cstheme="minorHAnsi"/>
                <w:b/>
                <w:sz w:val="22"/>
                <w:szCs w:val="22"/>
              </w:rPr>
              <w:t>:</w:t>
            </w:r>
          </w:p>
        </w:tc>
        <w:tc>
          <w:tcPr>
            <w:tcW w:w="5239" w:type="dxa"/>
            <w:gridSpan w:val="3"/>
            <w:tcBorders>
              <w:top w:val="single" w:sz="4" w:space="0" w:color="000000"/>
              <w:left w:val="single" w:sz="4" w:space="0" w:color="000000"/>
              <w:bottom w:val="single" w:sz="4" w:space="0" w:color="000000"/>
              <w:right w:val="single" w:sz="4" w:space="0" w:color="000000"/>
            </w:tcBorders>
          </w:tcPr>
          <w:p w:rsidR="0082447D" w:rsidRPr="00C57D87" w:rsidRDefault="00846236" w:rsidP="00D521D6">
            <w:pPr>
              <w:spacing w:after="0" w:line="240" w:lineRule="exact"/>
              <w:rPr>
                <w:rFonts w:cstheme="minorHAnsi"/>
                <w:i/>
                <w:lang w:val="sq-AL"/>
              </w:rPr>
            </w:pPr>
            <w:r w:rsidRPr="00846236">
              <w:rPr>
                <w:rFonts w:cstheme="minorHAnsi"/>
                <w:i/>
                <w:lang w:val="sq-AL"/>
              </w:rPr>
              <w:t>Innovation is a prerequisite for any kind of business, so that it stays on the market and continues to be consistent and sustainable. Businesses to be competitive have to develop creative ideas, through this subject we will try to teach students to be innovative to face the competition.</w:t>
            </w:r>
          </w:p>
        </w:tc>
      </w:tr>
      <w:tr w:rsidR="0082447D" w:rsidRPr="00A23B98" w:rsidTr="001E3C40">
        <w:tc>
          <w:tcPr>
            <w:tcW w:w="3617" w:type="dxa"/>
            <w:tcBorders>
              <w:top w:val="single" w:sz="4" w:space="0" w:color="000000"/>
              <w:left w:val="single" w:sz="4" w:space="0" w:color="000000"/>
              <w:bottom w:val="single" w:sz="4" w:space="0" w:color="FFFFFF" w:themeColor="background1"/>
              <w:right w:val="single" w:sz="4" w:space="0" w:color="000000"/>
            </w:tcBorders>
          </w:tcPr>
          <w:p w:rsidR="0082447D" w:rsidRPr="00A23B98" w:rsidRDefault="0082447D" w:rsidP="001E3C40">
            <w:pPr>
              <w:pStyle w:val="NoSpacing"/>
              <w:rPr>
                <w:rFonts w:ascii="Calibri" w:hAnsi="Calibri"/>
                <w:b/>
                <w:lang w:val="fr-FR"/>
              </w:rPr>
            </w:pPr>
            <w:r w:rsidRPr="00796039">
              <w:rPr>
                <w:rFonts w:asciiTheme="minorHAnsi" w:hAnsiTheme="minorHAnsi" w:cstheme="minorHAnsi"/>
                <w:b/>
                <w:sz w:val="22"/>
                <w:szCs w:val="22"/>
              </w:rPr>
              <w:t>Expected Learning Outcomes</w:t>
            </w:r>
            <w:r w:rsidRPr="00A23B98">
              <w:rPr>
                <w:rFonts w:ascii="Calibri" w:hAnsi="Calibri"/>
                <w:b/>
                <w:lang w:val="fr-FR"/>
              </w:rPr>
              <w:t>:</w:t>
            </w:r>
          </w:p>
        </w:tc>
        <w:tc>
          <w:tcPr>
            <w:tcW w:w="5239" w:type="dxa"/>
            <w:gridSpan w:val="3"/>
            <w:tcBorders>
              <w:top w:val="single" w:sz="4" w:space="0" w:color="000000"/>
              <w:left w:val="single" w:sz="4" w:space="0" w:color="000000"/>
              <w:bottom w:val="single" w:sz="4" w:space="0" w:color="FFFFFF" w:themeColor="background1"/>
              <w:right w:val="single" w:sz="4" w:space="0" w:color="000000"/>
            </w:tcBorders>
          </w:tcPr>
          <w:p w:rsidR="0082447D" w:rsidRPr="00F0455F" w:rsidRDefault="00846236" w:rsidP="00D521D6">
            <w:pPr>
              <w:spacing w:after="0" w:line="240" w:lineRule="exact"/>
              <w:rPr>
                <w:rFonts w:cstheme="minorHAnsi"/>
                <w:i/>
              </w:rPr>
            </w:pPr>
            <w:r w:rsidRPr="00846236">
              <w:rPr>
                <w:rFonts w:cstheme="minorHAnsi"/>
                <w:i/>
              </w:rPr>
              <w:t>Today we live at a time when we are witnessing that innovations have taken a big boost and affect our lives by making our daily obligations easier and enabling us to better manage our lives.</w:t>
            </w:r>
            <w:r>
              <w:rPr>
                <w:rFonts w:cstheme="minorHAnsi"/>
                <w:i/>
              </w:rPr>
              <w:t xml:space="preserve"> </w:t>
            </w:r>
            <w:r w:rsidRPr="00846236">
              <w:rPr>
                <w:rFonts w:cstheme="minorHAnsi"/>
                <w:i/>
              </w:rPr>
              <w:t>At the end of the semester students will be presented to their colleagues with an innovative idea of working individually or in groups.</w:t>
            </w:r>
          </w:p>
        </w:tc>
      </w:tr>
      <w:tr w:rsidR="0082447D" w:rsidRPr="00A23B98" w:rsidTr="001E3C40">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pStyle w:val="NoSpacing"/>
              <w:rPr>
                <w:rFonts w:ascii="Calibri" w:hAnsi="Calibri"/>
                <w:i/>
                <w:sz w:val="22"/>
                <w:szCs w:val="22"/>
                <w:lang w:val="sq-AL"/>
              </w:rPr>
            </w:pPr>
          </w:p>
        </w:tc>
      </w:tr>
      <w:tr w:rsidR="0082447D" w:rsidRPr="00A23B98" w:rsidTr="001E3C40">
        <w:trPr>
          <w:trHeight w:val="70"/>
        </w:trPr>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pStyle w:val="NoSpacing"/>
              <w:jc w:val="center"/>
              <w:rPr>
                <w:rFonts w:ascii="Calibri" w:hAnsi="Calibri"/>
                <w:b/>
                <w:lang w:val="sq-AL"/>
              </w:rPr>
            </w:pPr>
            <w:r w:rsidRPr="00A23B98">
              <w:rPr>
                <w:rFonts w:ascii="Calibri" w:hAnsi="Calibri"/>
                <w:b/>
                <w:lang w:val="sq-AL"/>
              </w:rPr>
              <w:t>Student Workload (</w:t>
            </w:r>
            <w:r>
              <w:rPr>
                <w:rFonts w:ascii="Calibri" w:hAnsi="Calibri"/>
                <w:b/>
                <w:lang w:val="sq-AL"/>
              </w:rPr>
              <w:t>should be in compliance with student’s Learnign Outcomes</w:t>
            </w:r>
            <w:r w:rsidRPr="00A23B98">
              <w:rPr>
                <w:rFonts w:ascii="Calibri" w:hAnsi="Calibri"/>
                <w:b/>
                <w:lang w:val="sq-AL"/>
              </w:rPr>
              <w:t>)</w:t>
            </w:r>
          </w:p>
        </w:tc>
      </w:tr>
      <w:tr w:rsidR="0082447D" w:rsidRPr="00A23B98" w:rsidTr="001E3C40">
        <w:tc>
          <w:tcPr>
            <w:tcW w:w="36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spacing w:after="0" w:line="240" w:lineRule="exact"/>
              <w:rPr>
                <w:rFonts w:ascii="Calibri" w:hAnsi="Calibri" w:cs="Arial"/>
                <w:b/>
              </w:rPr>
            </w:pPr>
            <w:r w:rsidRPr="00A23B98">
              <w:rPr>
                <w:rFonts w:ascii="Calibri" w:hAnsi="Calibri" w:cs="Arial"/>
                <w:b/>
              </w:rPr>
              <w:t>Activity</w:t>
            </w:r>
          </w:p>
        </w:tc>
        <w:tc>
          <w:tcPr>
            <w:tcW w:w="1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spacing w:after="0" w:line="240" w:lineRule="exact"/>
              <w:rPr>
                <w:rFonts w:ascii="Calibri" w:hAnsi="Calibri" w:cs="Arial"/>
                <w:b/>
              </w:rPr>
            </w:pPr>
            <w:r w:rsidRPr="00A23B98">
              <w:rPr>
                <w:rFonts w:ascii="Calibri" w:hAnsi="Calibri" w:cs="Arial"/>
                <w:b/>
              </w:rPr>
              <w:t>Hours</w:t>
            </w: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spacing w:after="0" w:line="240" w:lineRule="exact"/>
              <w:rPr>
                <w:rFonts w:ascii="Calibri" w:hAnsi="Calibri" w:cs="Arial"/>
                <w:b/>
              </w:rPr>
            </w:pPr>
            <w:r w:rsidRPr="00A23B98">
              <w:rPr>
                <w:rFonts w:ascii="Calibri" w:hAnsi="Calibri" w:cs="Arial"/>
                <w:b/>
              </w:rPr>
              <w:t>Day/ Week</w:t>
            </w: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spacing w:after="0" w:line="240" w:lineRule="exact"/>
              <w:rPr>
                <w:rFonts w:ascii="Calibri" w:hAnsi="Calibri" w:cs="Arial"/>
                <w:b/>
              </w:rPr>
            </w:pPr>
            <w:r w:rsidRPr="00A23B98">
              <w:rPr>
                <w:rFonts w:ascii="Calibri" w:hAnsi="Calibri" w:cs="Arial"/>
                <w:b/>
              </w:rPr>
              <w:t>Total</w:t>
            </w:r>
          </w:p>
        </w:tc>
      </w:tr>
      <w:tr w:rsidR="0082447D" w:rsidRPr="00A23B98" w:rsidTr="001E3C40">
        <w:tc>
          <w:tcPr>
            <w:tcW w:w="3617" w:type="dxa"/>
            <w:tcBorders>
              <w:top w:val="single" w:sz="4" w:space="0" w:color="FFFFFF" w:themeColor="background1"/>
              <w:left w:val="single" w:sz="4" w:space="0" w:color="000000"/>
              <w:bottom w:val="single" w:sz="4" w:space="0" w:color="000000"/>
              <w:right w:val="single" w:sz="4" w:space="0" w:color="auto"/>
            </w:tcBorders>
            <w:shd w:val="clear" w:color="auto" w:fill="FFFFFF"/>
          </w:tcPr>
          <w:p w:rsidR="0082447D" w:rsidRPr="00A23B98" w:rsidRDefault="0082447D" w:rsidP="001E3C40">
            <w:pPr>
              <w:spacing w:after="0" w:line="240" w:lineRule="exact"/>
              <w:rPr>
                <w:rFonts w:ascii="Calibri" w:hAnsi="Calibri" w:cs="Arial"/>
              </w:rPr>
            </w:pPr>
            <w:r w:rsidRPr="00A23B98">
              <w:rPr>
                <w:rFonts w:ascii="Calibri" w:hAnsi="Calibri" w:cs="Arial"/>
              </w:rPr>
              <w:t>Lectures</w:t>
            </w:r>
          </w:p>
        </w:tc>
        <w:tc>
          <w:tcPr>
            <w:tcW w:w="1425" w:type="dxa"/>
            <w:tcBorders>
              <w:top w:val="single" w:sz="4" w:space="0" w:color="FFFFFF" w:themeColor="background1"/>
              <w:left w:val="single" w:sz="4" w:space="0" w:color="auto"/>
              <w:bottom w:val="single" w:sz="4" w:space="0" w:color="000000"/>
              <w:right w:val="single" w:sz="4" w:space="0" w:color="auto"/>
            </w:tcBorders>
            <w:shd w:val="clear" w:color="auto" w:fill="FFFFFF"/>
          </w:tcPr>
          <w:p w:rsidR="0082447D" w:rsidRPr="00E70B66" w:rsidRDefault="008D332D" w:rsidP="001E3C40">
            <w:pPr>
              <w:spacing w:after="0" w:line="240" w:lineRule="exact"/>
              <w:jc w:val="center"/>
              <w:rPr>
                <w:rFonts w:cs="Arial"/>
              </w:rPr>
            </w:pPr>
            <w:r>
              <w:rPr>
                <w:rFonts w:cs="Arial"/>
              </w:rPr>
              <w:t>13</w:t>
            </w:r>
          </w:p>
        </w:tc>
        <w:tc>
          <w:tcPr>
            <w:tcW w:w="1770" w:type="dxa"/>
            <w:tcBorders>
              <w:top w:val="single" w:sz="4" w:space="0" w:color="FFFFFF" w:themeColor="background1"/>
              <w:left w:val="single" w:sz="4" w:space="0" w:color="auto"/>
              <w:bottom w:val="single" w:sz="4" w:space="0" w:color="000000"/>
              <w:right w:val="single" w:sz="4" w:space="0" w:color="auto"/>
            </w:tcBorders>
            <w:shd w:val="clear" w:color="auto" w:fill="FFFFFF"/>
          </w:tcPr>
          <w:p w:rsidR="0082447D" w:rsidRPr="00E70B66" w:rsidRDefault="00EC1316" w:rsidP="001E3C40">
            <w:pPr>
              <w:spacing w:after="0" w:line="240" w:lineRule="exact"/>
              <w:jc w:val="center"/>
              <w:rPr>
                <w:rFonts w:cs="Arial"/>
              </w:rPr>
            </w:pPr>
            <w:r>
              <w:rPr>
                <w:rFonts w:cs="Arial"/>
              </w:rPr>
              <w:t>2</w:t>
            </w:r>
          </w:p>
        </w:tc>
        <w:tc>
          <w:tcPr>
            <w:tcW w:w="2044" w:type="dxa"/>
            <w:tcBorders>
              <w:top w:val="single" w:sz="4" w:space="0" w:color="FFFFFF" w:themeColor="background1"/>
              <w:left w:val="single" w:sz="4" w:space="0" w:color="auto"/>
              <w:bottom w:val="single" w:sz="4" w:space="0" w:color="000000"/>
              <w:right w:val="single" w:sz="4" w:space="0" w:color="000000"/>
            </w:tcBorders>
            <w:shd w:val="clear" w:color="auto" w:fill="FFFFFF"/>
          </w:tcPr>
          <w:p w:rsidR="0082447D" w:rsidRPr="007C3132" w:rsidRDefault="00EC1316" w:rsidP="001E3C40">
            <w:pPr>
              <w:spacing w:after="0" w:line="240" w:lineRule="exact"/>
              <w:jc w:val="center"/>
              <w:rPr>
                <w:rFonts w:ascii="Calibri" w:hAnsi="Calibri" w:cs="Arial"/>
              </w:rPr>
            </w:pPr>
            <w:r>
              <w:rPr>
                <w:rFonts w:ascii="Calibri" w:hAnsi="Calibri" w:cs="Arial"/>
              </w:rPr>
              <w:t>26</w:t>
            </w:r>
          </w:p>
        </w:tc>
      </w:tr>
      <w:tr w:rsidR="0082447D" w:rsidRPr="00A23B98"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82447D" w:rsidRPr="00A23B98" w:rsidRDefault="0082447D" w:rsidP="001E3C40">
            <w:pPr>
              <w:spacing w:after="0" w:line="240" w:lineRule="exact"/>
              <w:rPr>
                <w:rFonts w:ascii="Calibri" w:hAnsi="Calibri" w:cs="Arial"/>
              </w:rPr>
            </w:pPr>
            <w:r w:rsidRPr="00A23B98">
              <w:rPr>
                <w:rFonts w:ascii="Calibri" w:hAnsi="Calibri" w:cs="Arial"/>
              </w:rPr>
              <w:t>Theory/ Lab Work</w:t>
            </w:r>
            <w:r>
              <w:rPr>
                <w:rFonts w:ascii="Calibri" w:hAnsi="Calibri" w:cs="Arial"/>
              </w:rPr>
              <w:t>/Exercises</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8D332D" w:rsidP="001E3C40">
            <w:pPr>
              <w:spacing w:after="0" w:line="240" w:lineRule="exact"/>
              <w:jc w:val="center"/>
              <w:rPr>
                <w:rFonts w:cs="Arial"/>
              </w:rPr>
            </w:pPr>
            <w:r>
              <w:rPr>
                <w:rFonts w:cs="Arial"/>
              </w:rPr>
              <w:t>13</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8D332D" w:rsidP="001E3C40">
            <w:pPr>
              <w:spacing w:after="0" w:line="240" w:lineRule="exact"/>
              <w:jc w:val="center"/>
              <w:rPr>
                <w:rFonts w:cs="Arial"/>
              </w:rPr>
            </w:pPr>
            <w:r>
              <w:rPr>
                <w:rFonts w:cs="Arial"/>
              </w:rPr>
              <w:t>1</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82447D" w:rsidRPr="007C3132" w:rsidRDefault="008D332D" w:rsidP="001E3C40">
            <w:pPr>
              <w:spacing w:after="0" w:line="240" w:lineRule="exact"/>
              <w:jc w:val="center"/>
              <w:rPr>
                <w:rFonts w:ascii="Calibri" w:hAnsi="Calibri" w:cs="Arial"/>
              </w:rPr>
            </w:pPr>
            <w:r>
              <w:rPr>
                <w:rFonts w:ascii="Calibri" w:hAnsi="Calibri" w:cs="Arial"/>
              </w:rPr>
              <w:t>13</w:t>
            </w:r>
          </w:p>
        </w:tc>
      </w:tr>
      <w:tr w:rsidR="0082447D" w:rsidRPr="00A23B98"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82447D" w:rsidRPr="00A23B98" w:rsidRDefault="0082447D" w:rsidP="001E3C40">
            <w:pPr>
              <w:spacing w:after="0" w:line="240" w:lineRule="exact"/>
              <w:rPr>
                <w:rFonts w:ascii="Calibri" w:hAnsi="Calibri" w:cs="Arial"/>
              </w:rPr>
            </w:pPr>
            <w:r w:rsidRPr="00A23B98">
              <w:rPr>
                <w:rFonts w:ascii="Calibri" w:hAnsi="Calibri" w:cs="Arial"/>
              </w:rPr>
              <w:t>Practical Work</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8D332D" w:rsidP="001E3C40">
            <w:pPr>
              <w:spacing w:after="0" w:line="240" w:lineRule="exact"/>
              <w:jc w:val="center"/>
              <w:rPr>
                <w:rFonts w:cs="Arial"/>
              </w:rPr>
            </w:pPr>
            <w:r>
              <w:rPr>
                <w:rFonts w:cs="Arial"/>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8D332D" w:rsidP="001E3C40">
            <w:pPr>
              <w:spacing w:after="0" w:line="240" w:lineRule="exact"/>
              <w:jc w:val="center"/>
              <w:rPr>
                <w:rFonts w:cs="Arial"/>
              </w:rPr>
            </w:pPr>
            <w:r>
              <w:rPr>
                <w:rFonts w:cs="Arial"/>
              </w:rPr>
              <w:t>2</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82447D" w:rsidRPr="007C3132" w:rsidRDefault="008D332D" w:rsidP="001E3C40">
            <w:pPr>
              <w:spacing w:after="0" w:line="240" w:lineRule="exact"/>
              <w:jc w:val="center"/>
              <w:rPr>
                <w:rFonts w:ascii="Calibri" w:hAnsi="Calibri" w:cs="Arial"/>
              </w:rPr>
            </w:pPr>
            <w:r>
              <w:rPr>
                <w:rFonts w:ascii="Calibri" w:hAnsi="Calibri" w:cs="Arial"/>
              </w:rPr>
              <w:t>2</w:t>
            </w:r>
          </w:p>
        </w:tc>
      </w:tr>
      <w:tr w:rsidR="0082447D" w:rsidRPr="00A23B98"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82447D" w:rsidRPr="00A23B98" w:rsidRDefault="0082447D" w:rsidP="001E3C40">
            <w:pPr>
              <w:spacing w:after="0" w:line="240" w:lineRule="exact"/>
              <w:rPr>
                <w:rFonts w:ascii="Calibri" w:hAnsi="Calibri" w:cs="Arial"/>
              </w:rPr>
            </w:pPr>
            <w:r>
              <w:rPr>
                <w:rFonts w:ascii="Calibri" w:hAnsi="Calibri" w:cs="Arial"/>
                <w:lang w:val="nb-NO"/>
              </w:rPr>
              <w:t>Consultations with the teaher</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8D332D" w:rsidP="001E3C40">
            <w:pPr>
              <w:spacing w:after="0" w:line="240" w:lineRule="exact"/>
              <w:jc w:val="center"/>
              <w:rPr>
                <w:rFonts w:cs="Arial"/>
              </w:rPr>
            </w:pPr>
            <w:r>
              <w:rPr>
                <w:rFonts w:cs="Arial"/>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8D332D" w:rsidP="001E3C40">
            <w:pPr>
              <w:spacing w:after="0" w:line="240" w:lineRule="exact"/>
              <w:jc w:val="center"/>
              <w:rPr>
                <w:rFonts w:cs="Arial"/>
              </w:rPr>
            </w:pPr>
            <w:r>
              <w:rPr>
                <w:rFonts w:cs="Arial"/>
              </w:rPr>
              <w:t>2</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82447D" w:rsidRPr="007C3132" w:rsidRDefault="008D332D" w:rsidP="001E3C40">
            <w:pPr>
              <w:spacing w:after="0" w:line="240" w:lineRule="exact"/>
              <w:jc w:val="center"/>
              <w:rPr>
                <w:rFonts w:ascii="Calibri" w:hAnsi="Calibri" w:cs="Arial"/>
              </w:rPr>
            </w:pPr>
            <w:r>
              <w:rPr>
                <w:rFonts w:ascii="Calibri" w:hAnsi="Calibri" w:cs="Arial"/>
              </w:rPr>
              <w:t>2</w:t>
            </w:r>
          </w:p>
        </w:tc>
      </w:tr>
      <w:tr w:rsidR="0082447D" w:rsidRPr="00A23B98"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82447D" w:rsidRPr="00A23B98" w:rsidRDefault="0082447D" w:rsidP="001E3C40">
            <w:pPr>
              <w:spacing w:after="0" w:line="240" w:lineRule="exact"/>
              <w:rPr>
                <w:rFonts w:ascii="Calibri" w:hAnsi="Calibri" w:cs="Arial"/>
              </w:rPr>
            </w:pPr>
            <w:r w:rsidRPr="00A23B98">
              <w:rPr>
                <w:rFonts w:ascii="Calibri" w:hAnsi="Calibri" w:cs="Arial"/>
              </w:rPr>
              <w:t>Field Work</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82447D" w:rsidP="001E3C40">
            <w:pPr>
              <w:spacing w:after="0" w:line="240" w:lineRule="exact"/>
              <w:jc w:val="center"/>
              <w:rPr>
                <w:rFonts w:cs="Arial"/>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82447D" w:rsidP="001E3C40">
            <w:pPr>
              <w:spacing w:after="0" w:line="240" w:lineRule="exact"/>
              <w:jc w:val="center"/>
              <w:rPr>
                <w:rFonts w:cs="Arial"/>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82447D" w:rsidRPr="007C3132" w:rsidRDefault="0082447D" w:rsidP="001E3C40">
            <w:pPr>
              <w:spacing w:after="0" w:line="240" w:lineRule="exact"/>
              <w:jc w:val="center"/>
              <w:rPr>
                <w:rFonts w:ascii="Calibri" w:hAnsi="Calibri" w:cs="Arial"/>
              </w:rPr>
            </w:pPr>
          </w:p>
        </w:tc>
      </w:tr>
      <w:tr w:rsidR="0082447D" w:rsidRPr="00A23B98"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82447D" w:rsidRPr="00A23B98" w:rsidRDefault="0082447D" w:rsidP="001E3C40">
            <w:pPr>
              <w:spacing w:after="0" w:line="240" w:lineRule="exact"/>
              <w:rPr>
                <w:rFonts w:ascii="Calibri" w:hAnsi="Calibri" w:cs="Arial"/>
              </w:rPr>
            </w:pPr>
            <w:r>
              <w:rPr>
                <w:rFonts w:cs="Arial"/>
                <w:szCs w:val="72"/>
                <w:shd w:val="clear" w:color="auto" w:fill="FFFFFF"/>
              </w:rPr>
              <w:t>Test, seminar paper</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8D332D" w:rsidP="001E3C40">
            <w:pPr>
              <w:spacing w:after="0" w:line="240" w:lineRule="exact"/>
              <w:jc w:val="center"/>
              <w:rPr>
                <w:rFonts w:cs="Arial"/>
              </w:rPr>
            </w:pPr>
            <w:r>
              <w:rPr>
                <w:rFonts w:cs="Arial"/>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8D332D" w:rsidP="001E3C40">
            <w:pPr>
              <w:spacing w:after="0" w:line="240" w:lineRule="exact"/>
              <w:jc w:val="center"/>
              <w:rPr>
                <w:rFonts w:cs="Arial"/>
              </w:rPr>
            </w:pPr>
            <w:r>
              <w:rPr>
                <w:rFonts w:cs="Arial"/>
              </w:rPr>
              <w:t>2</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82447D" w:rsidRPr="007C3132" w:rsidRDefault="008D332D" w:rsidP="001E3C40">
            <w:pPr>
              <w:spacing w:after="0" w:line="240" w:lineRule="exact"/>
              <w:jc w:val="center"/>
              <w:rPr>
                <w:rFonts w:ascii="Calibri" w:hAnsi="Calibri" w:cs="Arial"/>
              </w:rPr>
            </w:pPr>
            <w:r>
              <w:rPr>
                <w:rFonts w:ascii="Calibri" w:hAnsi="Calibri" w:cs="Arial"/>
              </w:rPr>
              <w:t>4</w:t>
            </w:r>
          </w:p>
        </w:tc>
      </w:tr>
      <w:tr w:rsidR="0082447D" w:rsidRPr="00A23B98"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82447D" w:rsidRPr="00A23B98" w:rsidRDefault="0082447D" w:rsidP="001E3C40">
            <w:pPr>
              <w:spacing w:after="0" w:line="240" w:lineRule="exact"/>
              <w:rPr>
                <w:rFonts w:ascii="Calibri" w:hAnsi="Calibri" w:cs="Arial"/>
              </w:rPr>
            </w:pPr>
            <w:r w:rsidRPr="00A23B98">
              <w:rPr>
                <w:rFonts w:ascii="Calibri" w:hAnsi="Calibri" w:cs="Arial"/>
              </w:rPr>
              <w:t>Homework</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82447D" w:rsidP="001E3C40">
            <w:pPr>
              <w:spacing w:after="0" w:line="240" w:lineRule="exact"/>
              <w:jc w:val="center"/>
              <w:rPr>
                <w:rFonts w:cs="Arial"/>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82447D" w:rsidRPr="00E70B66" w:rsidRDefault="0082447D" w:rsidP="001E3C40">
            <w:pPr>
              <w:spacing w:after="0" w:line="240" w:lineRule="exact"/>
              <w:jc w:val="center"/>
              <w:rPr>
                <w:rFonts w:cs="Arial"/>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82447D" w:rsidRPr="007C3132" w:rsidRDefault="0082447D" w:rsidP="001E3C40">
            <w:pPr>
              <w:spacing w:after="0" w:line="240" w:lineRule="exact"/>
              <w:jc w:val="center"/>
              <w:rPr>
                <w:rFonts w:ascii="Calibri" w:hAnsi="Calibri" w:cs="Arial"/>
              </w:rPr>
            </w:pPr>
          </w:p>
        </w:tc>
      </w:tr>
      <w:tr w:rsidR="0082447D" w:rsidRPr="00A23B98"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82447D" w:rsidRPr="00A23B98" w:rsidRDefault="0082447D" w:rsidP="001E3C40">
            <w:pPr>
              <w:spacing w:after="0" w:line="240" w:lineRule="exact"/>
              <w:rPr>
                <w:rFonts w:ascii="Calibri" w:hAnsi="Calibri" w:cs="Arial"/>
              </w:rPr>
            </w:pPr>
            <w:r w:rsidRPr="00A23B98">
              <w:rPr>
                <w:rFonts w:ascii="Calibri" w:hAnsi="Calibri" w:cs="Arial"/>
              </w:rPr>
              <w:t>Self-study (</w:t>
            </w:r>
            <w:r>
              <w:rPr>
                <w:rFonts w:ascii="Calibri" w:hAnsi="Calibri" w:cs="Arial"/>
              </w:rPr>
              <w:t>library or home</w:t>
            </w:r>
            <w:r w:rsidRPr="00A23B98">
              <w:rPr>
                <w:rFonts w:ascii="Calibri" w:hAnsi="Calibri" w:cs="Arial"/>
              </w:rPr>
              <w:t>)</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82447D" w:rsidRPr="007C3132" w:rsidRDefault="008D332D" w:rsidP="001E3C40">
            <w:pPr>
              <w:spacing w:after="0" w:line="240" w:lineRule="exact"/>
              <w:jc w:val="center"/>
              <w:rPr>
                <w:rFonts w:ascii="Calibri" w:hAnsi="Calibri" w:cs="Arial"/>
              </w:rPr>
            </w:pPr>
            <w:r>
              <w:rPr>
                <w:rFonts w:ascii="Calibri" w:hAnsi="Calibri" w:cs="Arial"/>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82447D" w:rsidRPr="007C3132" w:rsidRDefault="00EC1316" w:rsidP="001E3C40">
            <w:pPr>
              <w:spacing w:after="0" w:line="240" w:lineRule="exact"/>
              <w:jc w:val="center"/>
              <w:rPr>
                <w:rFonts w:ascii="Calibri" w:hAnsi="Calibri" w:cs="Arial"/>
              </w:rPr>
            </w:pPr>
            <w:r>
              <w:rPr>
                <w:rFonts w:ascii="Calibri" w:hAnsi="Calibri" w:cs="Arial"/>
              </w:rPr>
              <w:t>98</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82447D" w:rsidRPr="007C3132" w:rsidRDefault="00EC1316" w:rsidP="001E3C40">
            <w:pPr>
              <w:spacing w:after="0" w:line="240" w:lineRule="exact"/>
              <w:jc w:val="center"/>
              <w:rPr>
                <w:rFonts w:ascii="Calibri" w:hAnsi="Calibri" w:cs="Arial"/>
              </w:rPr>
            </w:pPr>
            <w:r>
              <w:rPr>
                <w:rFonts w:ascii="Calibri" w:hAnsi="Calibri" w:cs="Arial"/>
              </w:rPr>
              <w:t>98</w:t>
            </w:r>
          </w:p>
        </w:tc>
      </w:tr>
      <w:tr w:rsidR="0082447D" w:rsidRPr="00A23B98"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82447D" w:rsidRPr="00A23B98" w:rsidRDefault="0082447D" w:rsidP="001E3C40">
            <w:pPr>
              <w:spacing w:after="0" w:line="240" w:lineRule="exact"/>
              <w:rPr>
                <w:rFonts w:ascii="Calibri" w:hAnsi="Calibri" w:cs="Arial"/>
              </w:rPr>
            </w:pPr>
            <w:r>
              <w:rPr>
                <w:rFonts w:ascii="Calibri" w:hAnsi="Calibri" w:cs="Arial"/>
              </w:rPr>
              <w:t>Preparation for final exam</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82447D" w:rsidRPr="007C3132" w:rsidRDefault="008D332D" w:rsidP="001E3C40">
            <w:pPr>
              <w:spacing w:after="0" w:line="240" w:lineRule="exact"/>
              <w:jc w:val="center"/>
              <w:rPr>
                <w:rFonts w:ascii="Calibri" w:hAnsi="Calibri" w:cs="Arial"/>
              </w:rPr>
            </w:pPr>
            <w:r>
              <w:rPr>
                <w:rFonts w:ascii="Calibri" w:hAnsi="Calibri" w:cs="Arial"/>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82447D" w:rsidRPr="007C3132" w:rsidRDefault="00EC1316" w:rsidP="001E3C40">
            <w:pPr>
              <w:spacing w:after="0" w:line="240" w:lineRule="exact"/>
              <w:jc w:val="center"/>
              <w:rPr>
                <w:rFonts w:ascii="Calibri" w:hAnsi="Calibri" w:cs="Arial"/>
              </w:rPr>
            </w:pPr>
            <w:r>
              <w:rPr>
                <w:rFonts w:ascii="Calibri" w:hAnsi="Calibri" w:cs="Arial"/>
              </w:rPr>
              <w:t>2</w:t>
            </w:r>
            <w:r w:rsidR="008D332D">
              <w:rPr>
                <w:rFonts w:ascii="Calibri" w:hAnsi="Calibri" w:cs="Arial"/>
              </w:rPr>
              <w:t>0</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82447D" w:rsidRPr="007C3132" w:rsidRDefault="00EC1316" w:rsidP="001E3C40">
            <w:pPr>
              <w:spacing w:after="0" w:line="240" w:lineRule="exact"/>
              <w:jc w:val="center"/>
              <w:rPr>
                <w:rFonts w:ascii="Calibri" w:hAnsi="Calibri" w:cs="Arial"/>
              </w:rPr>
            </w:pPr>
            <w:r>
              <w:rPr>
                <w:rFonts w:ascii="Calibri" w:hAnsi="Calibri" w:cs="Arial"/>
              </w:rPr>
              <w:t>4</w:t>
            </w:r>
            <w:r w:rsidR="008D332D">
              <w:rPr>
                <w:rFonts w:ascii="Calibri" w:hAnsi="Calibri" w:cs="Arial"/>
              </w:rPr>
              <w:t>0</w:t>
            </w:r>
          </w:p>
        </w:tc>
      </w:tr>
      <w:tr w:rsidR="0082447D" w:rsidRPr="00A23B98" w:rsidTr="001E3C4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82447D" w:rsidRPr="00A23B98" w:rsidRDefault="0082447D" w:rsidP="001E3C40">
            <w:pPr>
              <w:spacing w:after="0" w:line="240" w:lineRule="exact"/>
              <w:rPr>
                <w:rFonts w:ascii="Calibri" w:hAnsi="Calibri" w:cs="Arial"/>
              </w:rPr>
            </w:pPr>
            <w:r>
              <w:rPr>
                <w:rFonts w:ascii="Calibri" w:hAnsi="Calibri" w:cs="Arial"/>
              </w:rPr>
              <w:t>Assessment time (test, quiz, final exam)</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82447D" w:rsidRPr="007C3132" w:rsidRDefault="0082447D" w:rsidP="001E3C40">
            <w:pPr>
              <w:spacing w:after="0" w:line="240" w:lineRule="exact"/>
              <w:jc w:val="center"/>
              <w:rPr>
                <w:rFonts w:ascii="Calibri" w:hAnsi="Calibri" w:cs="Arial"/>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82447D" w:rsidRPr="007C3132" w:rsidRDefault="0082447D" w:rsidP="001E3C40">
            <w:pPr>
              <w:spacing w:after="0" w:line="240" w:lineRule="exact"/>
              <w:jc w:val="center"/>
              <w:rPr>
                <w:rFonts w:ascii="Calibri" w:hAnsi="Calibri" w:cs="Arial"/>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82447D" w:rsidRPr="007C3132" w:rsidRDefault="0082447D" w:rsidP="001E3C40">
            <w:pPr>
              <w:spacing w:after="0" w:line="240" w:lineRule="exact"/>
              <w:jc w:val="center"/>
              <w:rPr>
                <w:rFonts w:ascii="Calibri" w:hAnsi="Calibri" w:cs="Arial"/>
              </w:rPr>
            </w:pPr>
            <w:bookmarkStart w:id="0" w:name="_GoBack"/>
            <w:bookmarkEnd w:id="0"/>
          </w:p>
        </w:tc>
      </w:tr>
      <w:tr w:rsidR="0082447D" w:rsidRPr="00A23B98" w:rsidTr="001E3C40">
        <w:tc>
          <w:tcPr>
            <w:tcW w:w="3617" w:type="dxa"/>
            <w:tcBorders>
              <w:top w:val="single" w:sz="4" w:space="0" w:color="000000"/>
              <w:left w:val="single" w:sz="4" w:space="0" w:color="000000"/>
              <w:bottom w:val="single" w:sz="4" w:space="0" w:color="FFFFFF" w:themeColor="background1"/>
              <w:right w:val="single" w:sz="4" w:space="0" w:color="auto"/>
            </w:tcBorders>
            <w:shd w:val="clear" w:color="auto" w:fill="FFFFFF"/>
          </w:tcPr>
          <w:p w:rsidR="0082447D" w:rsidRPr="00A23B98" w:rsidRDefault="0082447D" w:rsidP="001E3C40">
            <w:pPr>
              <w:spacing w:after="0" w:line="240" w:lineRule="exact"/>
              <w:rPr>
                <w:rFonts w:ascii="Calibri" w:hAnsi="Calibri" w:cs="Arial"/>
              </w:rPr>
            </w:pPr>
            <w:r w:rsidRPr="00A23B98">
              <w:rPr>
                <w:rFonts w:ascii="Calibri" w:hAnsi="Calibri" w:cs="Arial"/>
              </w:rPr>
              <w:t xml:space="preserve">Projects, </w:t>
            </w:r>
            <w:r>
              <w:rPr>
                <w:rFonts w:ascii="Calibri" w:hAnsi="Calibri" w:cs="Arial"/>
              </w:rPr>
              <w:t>p</w:t>
            </w:r>
            <w:r w:rsidRPr="00A23B98">
              <w:rPr>
                <w:rFonts w:ascii="Calibri" w:hAnsi="Calibri" w:cs="Arial"/>
              </w:rPr>
              <w:t xml:space="preserve">resentations, etc. </w:t>
            </w:r>
          </w:p>
        </w:tc>
        <w:tc>
          <w:tcPr>
            <w:tcW w:w="1425"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82447D" w:rsidRPr="00A23B98" w:rsidRDefault="008D332D" w:rsidP="001E3C40">
            <w:pPr>
              <w:spacing w:after="0" w:line="240" w:lineRule="exact"/>
              <w:jc w:val="center"/>
              <w:rPr>
                <w:rFonts w:ascii="Calibri" w:hAnsi="Calibri" w:cs="Arial"/>
              </w:rPr>
            </w:pPr>
            <w:r>
              <w:rPr>
                <w:rFonts w:ascii="Calibri" w:hAnsi="Calibri" w:cs="Arial"/>
              </w:rPr>
              <w:t>1</w:t>
            </w:r>
          </w:p>
        </w:tc>
        <w:tc>
          <w:tcPr>
            <w:tcW w:w="1770"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82447D" w:rsidRPr="00A23B98" w:rsidRDefault="008D332D" w:rsidP="001E3C40">
            <w:pPr>
              <w:spacing w:after="0" w:line="240" w:lineRule="exact"/>
              <w:jc w:val="center"/>
              <w:rPr>
                <w:rFonts w:ascii="Calibri" w:hAnsi="Calibri" w:cs="Arial"/>
              </w:rPr>
            </w:pPr>
            <w:r>
              <w:rPr>
                <w:rFonts w:ascii="Calibri" w:hAnsi="Calibri" w:cs="Arial"/>
              </w:rPr>
              <w:t>15</w:t>
            </w:r>
          </w:p>
        </w:tc>
        <w:tc>
          <w:tcPr>
            <w:tcW w:w="2044" w:type="dxa"/>
            <w:tcBorders>
              <w:top w:val="single" w:sz="4" w:space="0" w:color="000000"/>
              <w:left w:val="single" w:sz="4" w:space="0" w:color="auto"/>
              <w:bottom w:val="single" w:sz="4" w:space="0" w:color="FFFFFF" w:themeColor="background1"/>
              <w:right w:val="single" w:sz="4" w:space="0" w:color="000000"/>
            </w:tcBorders>
            <w:shd w:val="clear" w:color="auto" w:fill="FFFFFF"/>
          </w:tcPr>
          <w:p w:rsidR="0082447D" w:rsidRPr="00A23B98" w:rsidRDefault="008D332D" w:rsidP="001E3C40">
            <w:pPr>
              <w:spacing w:after="0" w:line="240" w:lineRule="exact"/>
              <w:jc w:val="center"/>
              <w:rPr>
                <w:rFonts w:ascii="Calibri" w:hAnsi="Calibri" w:cs="Arial"/>
              </w:rPr>
            </w:pPr>
            <w:r>
              <w:rPr>
                <w:rFonts w:ascii="Calibri" w:hAnsi="Calibri" w:cs="Arial"/>
              </w:rPr>
              <w:t>15</w:t>
            </w:r>
          </w:p>
        </w:tc>
      </w:tr>
      <w:tr w:rsidR="0082447D" w:rsidRPr="00A23B98" w:rsidTr="001E3C40">
        <w:trPr>
          <w:trHeight w:val="107"/>
        </w:trPr>
        <w:tc>
          <w:tcPr>
            <w:tcW w:w="36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spacing w:after="0" w:line="240" w:lineRule="exact"/>
              <w:rPr>
                <w:rFonts w:ascii="Calibri" w:hAnsi="Calibri" w:cs="Arial"/>
                <w:b/>
              </w:rPr>
            </w:pPr>
            <w:r w:rsidRPr="00A23B98">
              <w:rPr>
                <w:rFonts w:ascii="Calibri" w:hAnsi="Calibri" w:cs="Arial"/>
                <w:b/>
              </w:rPr>
              <w:t>Total</w:t>
            </w:r>
          </w:p>
        </w:tc>
        <w:tc>
          <w:tcPr>
            <w:tcW w:w="1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spacing w:after="0" w:line="240" w:lineRule="exact"/>
              <w:rPr>
                <w:rFonts w:ascii="Calibri" w:hAnsi="Calibri" w:cs="Arial"/>
                <w:b/>
              </w:rPr>
            </w:pP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spacing w:after="0" w:line="240" w:lineRule="exact"/>
              <w:rPr>
                <w:rFonts w:ascii="Calibri" w:hAnsi="Calibri" w:cs="Arial"/>
                <w:b/>
              </w:rPr>
            </w:pP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EC1316" w:rsidP="001E3C40">
            <w:pPr>
              <w:spacing w:after="0" w:line="240" w:lineRule="exact"/>
              <w:jc w:val="center"/>
              <w:rPr>
                <w:rFonts w:ascii="Calibri" w:hAnsi="Calibri" w:cs="Arial"/>
                <w:b/>
              </w:rPr>
            </w:pPr>
            <w:r>
              <w:rPr>
                <w:rFonts w:ascii="Calibri" w:hAnsi="Calibri" w:cs="Arial"/>
                <w:b/>
              </w:rPr>
              <w:t>2</w:t>
            </w:r>
            <w:r w:rsidR="00D811FD">
              <w:rPr>
                <w:rFonts w:ascii="Calibri" w:hAnsi="Calibri" w:cs="Arial"/>
                <w:b/>
              </w:rPr>
              <w:t>00</w:t>
            </w:r>
          </w:p>
        </w:tc>
      </w:tr>
      <w:tr w:rsidR="0082447D" w:rsidRPr="00A23B98" w:rsidTr="001E3C40">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spacing w:after="0"/>
              <w:rPr>
                <w:rFonts w:ascii="Calibri" w:hAnsi="Calibri" w:cs="Arial"/>
                <w:b/>
              </w:rPr>
            </w:pPr>
          </w:p>
        </w:tc>
      </w:tr>
      <w:tr w:rsidR="0082447D" w:rsidRPr="00A23B98" w:rsidTr="001E3C40">
        <w:tc>
          <w:tcPr>
            <w:tcW w:w="3617" w:type="dxa"/>
            <w:tcBorders>
              <w:top w:val="single" w:sz="4" w:space="0" w:color="FFFFFF" w:themeColor="background1"/>
              <w:left w:val="single" w:sz="4" w:space="0" w:color="000000"/>
              <w:bottom w:val="single" w:sz="4" w:space="0" w:color="000000"/>
              <w:right w:val="single" w:sz="4" w:space="0" w:color="000000"/>
            </w:tcBorders>
          </w:tcPr>
          <w:p w:rsidR="0082447D" w:rsidRPr="00A23B98" w:rsidRDefault="0082447D" w:rsidP="001E3C40">
            <w:pPr>
              <w:pStyle w:val="NoSpacing"/>
              <w:rPr>
                <w:rFonts w:ascii="Calibri" w:hAnsi="Calibri"/>
                <w:b/>
              </w:rPr>
            </w:pPr>
            <w:r w:rsidRPr="00A23B98">
              <w:rPr>
                <w:rFonts w:ascii="Calibri" w:hAnsi="Calibri"/>
                <w:b/>
              </w:rPr>
              <w:lastRenderedPageBreak/>
              <w:t>Teaching Method</w:t>
            </w:r>
            <w:r>
              <w:rPr>
                <w:rFonts w:ascii="Calibri" w:hAnsi="Calibri"/>
                <w:b/>
              </w:rPr>
              <w:t>s</w:t>
            </w:r>
            <w:r w:rsidRPr="00A23B98">
              <w:rPr>
                <w:rFonts w:ascii="Calibri" w:hAnsi="Calibri"/>
                <w:b/>
              </w:rPr>
              <w:t xml:space="preserve">:  </w:t>
            </w:r>
          </w:p>
        </w:tc>
        <w:tc>
          <w:tcPr>
            <w:tcW w:w="5239" w:type="dxa"/>
            <w:gridSpan w:val="3"/>
            <w:tcBorders>
              <w:top w:val="single" w:sz="4" w:space="0" w:color="FFFFFF" w:themeColor="background1"/>
              <w:left w:val="single" w:sz="4" w:space="0" w:color="000000"/>
              <w:bottom w:val="single" w:sz="4" w:space="0" w:color="000000"/>
              <w:right w:val="single" w:sz="4" w:space="0" w:color="000000"/>
            </w:tcBorders>
          </w:tcPr>
          <w:p w:rsidR="0082447D" w:rsidRPr="007F138F" w:rsidRDefault="0096761B" w:rsidP="00C323A7">
            <w:pPr>
              <w:pStyle w:val="NoSpacing"/>
              <w:jc w:val="both"/>
              <w:rPr>
                <w:rFonts w:asciiTheme="minorHAnsi" w:hAnsiTheme="minorHAnsi" w:cstheme="minorHAnsi"/>
                <w:i/>
                <w:sz w:val="22"/>
                <w:szCs w:val="22"/>
              </w:rPr>
            </w:pPr>
            <w:r w:rsidRPr="0096761B">
              <w:rPr>
                <w:rFonts w:asciiTheme="minorHAnsi" w:hAnsiTheme="minorHAnsi" w:cstheme="minorHAnsi"/>
                <w:i/>
                <w:sz w:val="22"/>
                <w:szCs w:val="22"/>
              </w:rPr>
              <w:t>During the lectures, the use of modern technological equipment (projector) is practiced and interactive methods of interactive conversation are used to build skills to manage and create innovations.</w:t>
            </w:r>
          </w:p>
        </w:tc>
      </w:tr>
      <w:tr w:rsidR="0082447D" w:rsidRPr="00A23B98" w:rsidTr="001E3C40">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spacing w:line="240" w:lineRule="exact"/>
              <w:rPr>
                <w:rFonts w:ascii="Calibri" w:hAnsi="Calibri"/>
                <w:b/>
              </w:rPr>
            </w:pPr>
            <w:r>
              <w:rPr>
                <w:rFonts w:ascii="Calibri" w:hAnsi="Calibri"/>
                <w:b/>
              </w:rPr>
              <w:t xml:space="preserve">Assessment </w:t>
            </w:r>
            <w:r w:rsidRPr="00A23B98">
              <w:rPr>
                <w:rFonts w:ascii="Calibri" w:hAnsi="Calibri"/>
                <w:b/>
              </w:rPr>
              <w:t>Methods:</w:t>
            </w:r>
          </w:p>
        </w:tc>
        <w:tc>
          <w:tcPr>
            <w:tcW w:w="5239" w:type="dxa"/>
            <w:gridSpan w:val="3"/>
            <w:tcBorders>
              <w:top w:val="single" w:sz="4" w:space="0" w:color="000000"/>
              <w:left w:val="single" w:sz="4" w:space="0" w:color="000000"/>
              <w:bottom w:val="single" w:sz="4" w:space="0" w:color="000000"/>
              <w:right w:val="single" w:sz="4" w:space="0" w:color="000000"/>
            </w:tcBorders>
          </w:tcPr>
          <w:p w:rsidR="00A00800" w:rsidRPr="00A00800" w:rsidRDefault="00A00800" w:rsidP="00A00800">
            <w:pPr>
              <w:spacing w:after="0" w:line="240" w:lineRule="exact"/>
              <w:rPr>
                <w:rFonts w:cstheme="minorHAnsi"/>
              </w:rPr>
            </w:pPr>
            <w:r w:rsidRPr="00A00800">
              <w:rPr>
                <w:rFonts w:cstheme="minorHAnsi"/>
              </w:rPr>
              <w:t>The passing rate of the course is 51%.</w:t>
            </w:r>
          </w:p>
          <w:p w:rsidR="0096761B" w:rsidRPr="0096761B" w:rsidRDefault="0096761B" w:rsidP="0096761B">
            <w:pPr>
              <w:spacing w:after="0" w:line="240" w:lineRule="exact"/>
              <w:rPr>
                <w:rFonts w:cstheme="minorHAnsi"/>
                <w:i/>
              </w:rPr>
            </w:pPr>
            <w:r w:rsidRPr="0096761B">
              <w:rPr>
                <w:rFonts w:cstheme="minorHAnsi"/>
                <w:i/>
              </w:rPr>
              <w:t>Theoretical part 50%</w:t>
            </w:r>
          </w:p>
          <w:p w:rsidR="0082447D" w:rsidRPr="007F138F" w:rsidRDefault="0096761B" w:rsidP="0096761B">
            <w:pPr>
              <w:spacing w:after="0" w:line="240" w:lineRule="exact"/>
              <w:rPr>
                <w:rFonts w:cstheme="minorHAnsi"/>
                <w:i/>
              </w:rPr>
            </w:pPr>
            <w:r w:rsidRPr="0096761B">
              <w:rPr>
                <w:rFonts w:cstheme="minorHAnsi"/>
                <w:i/>
              </w:rPr>
              <w:t xml:space="preserve">Practical part, innovative creative </w:t>
            </w:r>
            <w:r>
              <w:rPr>
                <w:rFonts w:cstheme="minorHAnsi"/>
                <w:i/>
              </w:rPr>
              <w:t>ide</w:t>
            </w:r>
            <w:r w:rsidR="002852AE">
              <w:rPr>
                <w:rFonts w:cstheme="minorHAnsi"/>
                <w:i/>
              </w:rPr>
              <w:t>a</w:t>
            </w:r>
            <w:r w:rsidRPr="0096761B">
              <w:rPr>
                <w:rFonts w:cstheme="minorHAnsi"/>
                <w:i/>
              </w:rPr>
              <w:t xml:space="preserve"> 50%</w:t>
            </w:r>
          </w:p>
        </w:tc>
      </w:tr>
      <w:tr w:rsidR="0082447D" w:rsidRPr="00A23B98"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82447D" w:rsidRPr="00A23B98" w:rsidRDefault="0082447D" w:rsidP="001E3C40">
            <w:pPr>
              <w:pStyle w:val="NoSpacing"/>
              <w:spacing w:line="240" w:lineRule="exact"/>
              <w:rPr>
                <w:rFonts w:asciiTheme="minorHAnsi" w:hAnsiTheme="minorHAnsi" w:cstheme="minorHAnsi"/>
                <w:b/>
                <w:sz w:val="22"/>
                <w:szCs w:val="22"/>
              </w:rPr>
            </w:pPr>
          </w:p>
        </w:tc>
      </w:tr>
      <w:tr w:rsidR="0082447D" w:rsidRPr="00A23B98" w:rsidTr="001E3C40">
        <w:trPr>
          <w:trHeight w:val="458"/>
        </w:trPr>
        <w:tc>
          <w:tcPr>
            <w:tcW w:w="3617"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pStyle w:val="NoSpacing"/>
              <w:spacing w:line="240" w:lineRule="exact"/>
              <w:rPr>
                <w:rFonts w:ascii="Calibri" w:hAnsi="Calibri"/>
                <w:b/>
              </w:rPr>
            </w:pPr>
            <w:r>
              <w:rPr>
                <w:rFonts w:ascii="Calibri" w:hAnsi="Calibri"/>
                <w:b/>
              </w:rPr>
              <w:t>Primary</w:t>
            </w:r>
            <w:r w:rsidRPr="00A23B98">
              <w:rPr>
                <w:rFonts w:ascii="Calibri" w:hAnsi="Calibri"/>
                <w:b/>
              </w:rPr>
              <w:t xml:space="preserve"> Literature: </w:t>
            </w:r>
          </w:p>
        </w:tc>
        <w:tc>
          <w:tcPr>
            <w:tcW w:w="5239" w:type="dxa"/>
            <w:gridSpan w:val="3"/>
            <w:tcBorders>
              <w:top w:val="single" w:sz="4" w:space="0" w:color="000000"/>
              <w:left w:val="single" w:sz="4" w:space="0" w:color="000000"/>
              <w:bottom w:val="single" w:sz="4" w:space="0" w:color="000000"/>
              <w:right w:val="single" w:sz="4" w:space="0" w:color="000000"/>
            </w:tcBorders>
          </w:tcPr>
          <w:p w:rsidR="00E64136" w:rsidRPr="00E64136" w:rsidRDefault="00E64136" w:rsidP="00E64136">
            <w:pPr>
              <w:autoSpaceDE w:val="0"/>
              <w:autoSpaceDN w:val="0"/>
              <w:adjustRightInd w:val="0"/>
              <w:spacing w:after="0" w:line="240" w:lineRule="exact"/>
              <w:rPr>
                <w:bCs/>
                <w:lang w:eastAsia="mk-MK"/>
              </w:rPr>
            </w:pPr>
            <w:proofErr w:type="gramStart"/>
            <w:r w:rsidRPr="00E64136">
              <w:rPr>
                <w:bCs/>
                <w:lang w:eastAsia="mk-MK"/>
              </w:rPr>
              <w:t>1.Darin</w:t>
            </w:r>
            <w:proofErr w:type="gramEnd"/>
            <w:r w:rsidRPr="00E64136">
              <w:rPr>
                <w:bCs/>
                <w:lang w:eastAsia="mk-MK"/>
              </w:rPr>
              <w:t xml:space="preserve"> J. </w:t>
            </w:r>
            <w:proofErr w:type="spellStart"/>
            <w:r w:rsidRPr="00E64136">
              <w:rPr>
                <w:bCs/>
                <w:lang w:eastAsia="mk-MK"/>
              </w:rPr>
              <w:t>Each</w:t>
            </w:r>
            <w:proofErr w:type="gramStart"/>
            <w:r w:rsidRPr="00E64136">
              <w:rPr>
                <w:bCs/>
                <w:lang w:eastAsia="mk-MK"/>
              </w:rPr>
              <w:t>,Ph.D</w:t>
            </w:r>
            <w:proofErr w:type="spellEnd"/>
            <w:proofErr w:type="gramEnd"/>
            <w:r w:rsidRPr="00E64136">
              <w:rPr>
                <w:bCs/>
                <w:lang w:eastAsia="mk-MK"/>
              </w:rPr>
              <w:t>, Innovation Step-­by-­Step, How to create and develop ideas for your chalange.2014.</w:t>
            </w:r>
          </w:p>
          <w:p w:rsidR="0082447D" w:rsidRPr="004866D8" w:rsidRDefault="00E64136" w:rsidP="00E64136">
            <w:pPr>
              <w:autoSpaceDE w:val="0"/>
              <w:autoSpaceDN w:val="0"/>
              <w:adjustRightInd w:val="0"/>
              <w:spacing w:after="0" w:line="240" w:lineRule="exact"/>
              <w:rPr>
                <w:bCs/>
                <w:lang w:eastAsia="mk-MK"/>
              </w:rPr>
            </w:pPr>
            <w:r w:rsidRPr="00E64136">
              <w:rPr>
                <w:bCs/>
                <w:lang w:eastAsia="mk-MK"/>
              </w:rPr>
              <w:t xml:space="preserve">2. Robert f. Brands with Martin J. </w:t>
            </w:r>
            <w:proofErr w:type="spellStart"/>
            <w:proofErr w:type="gramStart"/>
            <w:r w:rsidRPr="00E64136">
              <w:rPr>
                <w:bCs/>
                <w:lang w:eastAsia="mk-MK"/>
              </w:rPr>
              <w:t>KleinmanMartin</w:t>
            </w:r>
            <w:proofErr w:type="spellEnd"/>
            <w:r w:rsidRPr="00E64136">
              <w:rPr>
                <w:bCs/>
                <w:lang w:eastAsia="mk-MK"/>
              </w:rPr>
              <w:t xml:space="preserve">  J</w:t>
            </w:r>
            <w:proofErr w:type="gramEnd"/>
            <w:r w:rsidRPr="00E64136">
              <w:rPr>
                <w:bCs/>
                <w:lang w:eastAsia="mk-MK"/>
              </w:rPr>
              <w:t xml:space="preserve">.  </w:t>
            </w:r>
            <w:proofErr w:type="spellStart"/>
            <w:r w:rsidRPr="00E64136">
              <w:rPr>
                <w:bCs/>
                <w:lang w:eastAsia="mk-MK"/>
              </w:rPr>
              <w:t>Kleinman</w:t>
            </w:r>
            <w:proofErr w:type="spellEnd"/>
            <w:r w:rsidRPr="00E64136">
              <w:rPr>
                <w:bCs/>
                <w:lang w:eastAsia="mk-MK"/>
              </w:rPr>
              <w:t xml:space="preserve">, </w:t>
            </w:r>
            <w:proofErr w:type="spellStart"/>
            <w:r w:rsidRPr="00E64136">
              <w:rPr>
                <w:bCs/>
                <w:lang w:eastAsia="mk-MK"/>
              </w:rPr>
              <w:t>innovation</w:t>
            </w:r>
            <w:proofErr w:type="gramStart"/>
            <w:r w:rsidRPr="00E64136">
              <w:rPr>
                <w:bCs/>
                <w:lang w:eastAsia="mk-MK"/>
              </w:rPr>
              <w:t>,A</w:t>
            </w:r>
            <w:proofErr w:type="spellEnd"/>
            <w:proofErr w:type="gramEnd"/>
            <w:r w:rsidRPr="00E64136">
              <w:rPr>
                <w:bCs/>
                <w:lang w:eastAsia="mk-MK"/>
              </w:rPr>
              <w:t xml:space="preserve"> 10-Step  Program  for Corporate   Survival, 2010.</w:t>
            </w:r>
          </w:p>
        </w:tc>
      </w:tr>
      <w:tr w:rsidR="0082447D" w:rsidRPr="00A23B98" w:rsidTr="001E3C40">
        <w:tc>
          <w:tcPr>
            <w:tcW w:w="3617" w:type="dxa"/>
            <w:tcBorders>
              <w:top w:val="single" w:sz="4" w:space="0" w:color="000000"/>
              <w:left w:val="single" w:sz="4" w:space="0" w:color="000000"/>
              <w:bottom w:val="single" w:sz="4" w:space="0" w:color="FFFFFF" w:themeColor="background1"/>
              <w:right w:val="single" w:sz="4" w:space="0" w:color="000000"/>
            </w:tcBorders>
          </w:tcPr>
          <w:p w:rsidR="0082447D" w:rsidRPr="00A23B98" w:rsidRDefault="0082447D" w:rsidP="001E3C40">
            <w:pPr>
              <w:pStyle w:val="NoSpacing"/>
              <w:spacing w:line="240" w:lineRule="exact"/>
              <w:rPr>
                <w:rFonts w:ascii="Calibri" w:hAnsi="Calibri"/>
                <w:b/>
              </w:rPr>
            </w:pPr>
            <w:r w:rsidRPr="00A23B98">
              <w:rPr>
                <w:rFonts w:ascii="Calibri" w:hAnsi="Calibri"/>
                <w:b/>
              </w:rPr>
              <w:t xml:space="preserve">Additional Literature:  </w:t>
            </w:r>
          </w:p>
        </w:tc>
        <w:tc>
          <w:tcPr>
            <w:tcW w:w="5239" w:type="dxa"/>
            <w:gridSpan w:val="3"/>
            <w:tcBorders>
              <w:top w:val="single" w:sz="4" w:space="0" w:color="000000"/>
              <w:left w:val="single" w:sz="4" w:space="0" w:color="000000"/>
              <w:bottom w:val="single" w:sz="4" w:space="0" w:color="FFFFFF" w:themeColor="background1"/>
              <w:right w:val="single" w:sz="4" w:space="0" w:color="000000"/>
            </w:tcBorders>
          </w:tcPr>
          <w:p w:rsidR="0082447D" w:rsidRPr="004866D8" w:rsidRDefault="00E64136" w:rsidP="00043EF7">
            <w:pPr>
              <w:autoSpaceDE w:val="0"/>
              <w:autoSpaceDN w:val="0"/>
              <w:adjustRightInd w:val="0"/>
              <w:spacing w:after="0" w:line="240" w:lineRule="exact"/>
              <w:rPr>
                <w:rFonts w:cs="Arial"/>
              </w:rPr>
            </w:pPr>
            <w:proofErr w:type="gramStart"/>
            <w:r w:rsidRPr="00E64136">
              <w:rPr>
                <w:rFonts w:cs="Arial"/>
              </w:rPr>
              <w:t>3.Tom</w:t>
            </w:r>
            <w:proofErr w:type="gramEnd"/>
            <w:r w:rsidRPr="00E64136">
              <w:rPr>
                <w:rFonts w:cs="Arial"/>
              </w:rPr>
              <w:t xml:space="preserve"> Kelley with Jonathan Littman, The Art of Inovation.2000.</w:t>
            </w:r>
          </w:p>
        </w:tc>
      </w:tr>
    </w:tbl>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5"/>
        <w:gridCol w:w="7601"/>
      </w:tblGrid>
      <w:tr w:rsidR="0082447D" w:rsidRPr="00A23B98" w:rsidTr="001E3C40">
        <w:tc>
          <w:tcPr>
            <w:tcW w:w="88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spacing w:after="0" w:line="240" w:lineRule="exact"/>
              <w:rPr>
                <w:rFonts w:ascii="Calibri" w:hAnsi="Calibri"/>
                <w:b/>
              </w:rPr>
            </w:pPr>
            <w:r>
              <w:rPr>
                <w:rFonts w:ascii="Calibri" w:hAnsi="Calibri"/>
                <w:b/>
              </w:rPr>
              <w:t>Designed teaching plan</w:t>
            </w:r>
          </w:p>
        </w:tc>
      </w:tr>
      <w:tr w:rsidR="0082447D" w:rsidRPr="00A23B98" w:rsidTr="00F971E0">
        <w:tc>
          <w:tcPr>
            <w:tcW w:w="12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spacing w:after="0" w:line="240" w:lineRule="exact"/>
              <w:rPr>
                <w:rFonts w:ascii="Calibri" w:hAnsi="Calibri"/>
                <w:b/>
              </w:rPr>
            </w:pPr>
            <w:r w:rsidRPr="00A23B98">
              <w:rPr>
                <w:rFonts w:ascii="Calibri" w:hAnsi="Calibri"/>
                <w:b/>
              </w:rPr>
              <w:t>Week</w:t>
            </w:r>
          </w:p>
        </w:tc>
        <w:tc>
          <w:tcPr>
            <w:tcW w:w="76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82447D" w:rsidRPr="00A23B98" w:rsidRDefault="0082447D" w:rsidP="001E3C40">
            <w:pPr>
              <w:spacing w:after="0" w:line="240" w:lineRule="exact"/>
              <w:rPr>
                <w:rFonts w:ascii="Calibri" w:hAnsi="Calibri"/>
                <w:b/>
              </w:rPr>
            </w:pPr>
            <w:r w:rsidRPr="00A23B98">
              <w:rPr>
                <w:rFonts w:ascii="Calibri" w:hAnsi="Calibri"/>
                <w:b/>
              </w:rPr>
              <w:t>Title of the Lecture</w:t>
            </w:r>
          </w:p>
        </w:tc>
      </w:tr>
      <w:tr w:rsidR="0082447D" w:rsidRPr="00A23B98" w:rsidTr="00F971E0">
        <w:tc>
          <w:tcPr>
            <w:tcW w:w="1255" w:type="dxa"/>
            <w:tcBorders>
              <w:top w:val="single" w:sz="4" w:space="0" w:color="FFFFFF" w:themeColor="background1"/>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rPr>
            </w:pPr>
            <w:r w:rsidRPr="00A23B98">
              <w:rPr>
                <w:rFonts w:ascii="Calibri" w:hAnsi="Calibri"/>
                <w:b/>
                <w:i/>
              </w:rPr>
              <w:t>Week 1:</w:t>
            </w:r>
          </w:p>
        </w:tc>
        <w:tc>
          <w:tcPr>
            <w:tcW w:w="7601" w:type="dxa"/>
            <w:tcBorders>
              <w:top w:val="single" w:sz="4" w:space="0" w:color="FFFFFF" w:themeColor="background1"/>
              <w:left w:val="single" w:sz="4" w:space="0" w:color="000000"/>
              <w:bottom w:val="single" w:sz="4" w:space="0" w:color="000000"/>
              <w:right w:val="single" w:sz="4" w:space="0" w:color="000000"/>
            </w:tcBorders>
          </w:tcPr>
          <w:p w:rsidR="0082447D" w:rsidRPr="00BF0321" w:rsidRDefault="00E64136" w:rsidP="001E3C40">
            <w:pPr>
              <w:spacing w:after="0" w:line="240" w:lineRule="exact"/>
              <w:rPr>
                <w:rFonts w:cstheme="minorHAnsi"/>
                <w:color w:val="000000"/>
              </w:rPr>
            </w:pPr>
            <w:r w:rsidRPr="00E64136">
              <w:rPr>
                <w:rFonts w:cstheme="minorHAnsi"/>
                <w:color w:val="000000"/>
              </w:rPr>
              <w:t>Presentation of the course syllabus</w:t>
            </w:r>
            <w:r>
              <w:rPr>
                <w:rFonts w:cstheme="minorHAnsi"/>
                <w:color w:val="000000"/>
              </w:rPr>
              <w:t>.</w:t>
            </w:r>
          </w:p>
        </w:tc>
      </w:tr>
      <w:tr w:rsidR="0082447D" w:rsidRPr="00A23B98" w:rsidTr="00F971E0">
        <w:tc>
          <w:tcPr>
            <w:tcW w:w="125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rPr>
            </w:pPr>
            <w:r w:rsidRPr="00A23B98">
              <w:rPr>
                <w:rFonts w:ascii="Calibri" w:hAnsi="Calibri"/>
                <w:b/>
                <w:i/>
              </w:rPr>
              <w:t>Week 2:</w:t>
            </w:r>
          </w:p>
        </w:tc>
        <w:tc>
          <w:tcPr>
            <w:tcW w:w="7601" w:type="dxa"/>
            <w:tcBorders>
              <w:top w:val="single" w:sz="4" w:space="0" w:color="000000"/>
              <w:left w:val="single" w:sz="4" w:space="0" w:color="000000"/>
              <w:bottom w:val="single" w:sz="4" w:space="0" w:color="000000"/>
              <w:right w:val="single" w:sz="4" w:space="0" w:color="000000"/>
            </w:tcBorders>
          </w:tcPr>
          <w:p w:rsidR="0082447D" w:rsidRPr="00BF0321" w:rsidRDefault="00E64136" w:rsidP="001E3C40">
            <w:pPr>
              <w:spacing w:after="0" w:line="240" w:lineRule="exact"/>
              <w:jc w:val="both"/>
              <w:rPr>
                <w:rFonts w:cs="Arial"/>
                <w:bCs/>
                <w:lang w:val="it-IT"/>
              </w:rPr>
            </w:pPr>
            <w:r w:rsidRPr="00E64136">
              <w:rPr>
                <w:rFonts w:cs="Arial"/>
                <w:bCs/>
                <w:lang w:val="it-IT"/>
              </w:rPr>
              <w:t>Why  Innovate? Visualize  Your  Innovation  Future.</w:t>
            </w:r>
          </w:p>
        </w:tc>
      </w:tr>
      <w:tr w:rsidR="0082447D" w:rsidRPr="00A23B98" w:rsidTr="00F971E0">
        <w:tc>
          <w:tcPr>
            <w:tcW w:w="125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rPr>
            </w:pPr>
            <w:r w:rsidRPr="00A23B98">
              <w:rPr>
                <w:rFonts w:ascii="Calibri" w:hAnsi="Calibri"/>
                <w:b/>
                <w:i/>
              </w:rPr>
              <w:t>Week 3</w:t>
            </w:r>
            <w:r w:rsidRPr="00A23B98">
              <w:rPr>
                <w:rFonts w:ascii="Calibri" w:hAnsi="Calibri"/>
                <w:b/>
              </w:rPr>
              <w:t>:</w:t>
            </w:r>
          </w:p>
        </w:tc>
        <w:tc>
          <w:tcPr>
            <w:tcW w:w="7601" w:type="dxa"/>
            <w:tcBorders>
              <w:top w:val="single" w:sz="4" w:space="0" w:color="000000"/>
              <w:left w:val="single" w:sz="4" w:space="0" w:color="000000"/>
              <w:bottom w:val="single" w:sz="4" w:space="0" w:color="000000"/>
              <w:right w:val="single" w:sz="4" w:space="0" w:color="000000"/>
            </w:tcBorders>
          </w:tcPr>
          <w:p w:rsidR="0082447D" w:rsidRPr="00BF0321" w:rsidRDefault="00E64136" w:rsidP="00E64136">
            <w:pPr>
              <w:spacing w:after="0" w:line="240" w:lineRule="exact"/>
            </w:pPr>
            <w:r w:rsidRPr="00E64136">
              <w:t>The Innovation System</w:t>
            </w:r>
            <w:r>
              <w:t>.</w:t>
            </w:r>
          </w:p>
        </w:tc>
      </w:tr>
      <w:tr w:rsidR="0082447D" w:rsidRPr="00A23B98" w:rsidTr="00F971E0">
        <w:tc>
          <w:tcPr>
            <w:tcW w:w="125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rPr>
            </w:pPr>
            <w:r w:rsidRPr="00A23B98">
              <w:rPr>
                <w:rFonts w:ascii="Calibri" w:hAnsi="Calibri"/>
                <w:b/>
                <w:i/>
              </w:rPr>
              <w:t>Week 4:</w:t>
            </w:r>
          </w:p>
        </w:tc>
        <w:tc>
          <w:tcPr>
            <w:tcW w:w="7601" w:type="dxa"/>
            <w:tcBorders>
              <w:top w:val="single" w:sz="4" w:space="0" w:color="000000"/>
              <w:left w:val="single" w:sz="4" w:space="0" w:color="000000"/>
              <w:bottom w:val="single" w:sz="4" w:space="0" w:color="000000"/>
              <w:right w:val="single" w:sz="4" w:space="0" w:color="000000"/>
            </w:tcBorders>
          </w:tcPr>
          <w:p w:rsidR="0082447D" w:rsidRPr="00847AEE" w:rsidRDefault="00E64136" w:rsidP="001E3C40">
            <w:pPr>
              <w:spacing w:after="0" w:line="240" w:lineRule="exact"/>
              <w:jc w:val="both"/>
              <w:rPr>
                <w:i/>
                <w:lang w:val="it-IT"/>
              </w:rPr>
            </w:pPr>
            <w:r w:rsidRPr="00E64136">
              <w:t>Step 1:  Clarify the Challenge.</w:t>
            </w:r>
          </w:p>
        </w:tc>
      </w:tr>
      <w:tr w:rsidR="0082447D" w:rsidRPr="00A23B98" w:rsidTr="00F971E0">
        <w:tc>
          <w:tcPr>
            <w:tcW w:w="125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rPr>
            </w:pPr>
            <w:r w:rsidRPr="00A23B98">
              <w:rPr>
                <w:rFonts w:ascii="Calibri" w:hAnsi="Calibri"/>
                <w:b/>
                <w:i/>
              </w:rPr>
              <w:t>Week 5:</w:t>
            </w:r>
          </w:p>
        </w:tc>
        <w:tc>
          <w:tcPr>
            <w:tcW w:w="7601" w:type="dxa"/>
            <w:tcBorders>
              <w:top w:val="single" w:sz="4" w:space="0" w:color="000000"/>
              <w:left w:val="single" w:sz="4" w:space="0" w:color="000000"/>
              <w:bottom w:val="single" w:sz="4" w:space="0" w:color="000000"/>
              <w:right w:val="single" w:sz="4" w:space="0" w:color="000000"/>
            </w:tcBorders>
          </w:tcPr>
          <w:p w:rsidR="0082447D" w:rsidRPr="00847AEE" w:rsidRDefault="00E64136" w:rsidP="001E3C40">
            <w:pPr>
              <w:spacing w:after="0" w:line="240" w:lineRule="exact"/>
              <w:jc w:val="both"/>
              <w:rPr>
                <w:rFonts w:cs="Arial"/>
                <w:bCs/>
                <w:lang w:val="it-IT"/>
              </w:rPr>
            </w:pPr>
            <w:r w:rsidRPr="00E64136">
              <w:rPr>
                <w:i/>
                <w:lang w:val="it-IT"/>
              </w:rPr>
              <w:t>Step  2:  Formulate  Questions.</w:t>
            </w:r>
          </w:p>
        </w:tc>
      </w:tr>
      <w:tr w:rsidR="0082447D" w:rsidRPr="00A23B98" w:rsidTr="00F971E0">
        <w:tc>
          <w:tcPr>
            <w:tcW w:w="125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rPr>
            </w:pPr>
            <w:r w:rsidRPr="00A23B98">
              <w:rPr>
                <w:rFonts w:ascii="Calibri" w:hAnsi="Calibri"/>
                <w:b/>
                <w:i/>
              </w:rPr>
              <w:t>Week 6</w:t>
            </w:r>
            <w:r w:rsidRPr="00A23B98">
              <w:rPr>
                <w:rFonts w:ascii="Calibri" w:hAnsi="Calibri"/>
                <w:b/>
              </w:rPr>
              <w:t>:</w:t>
            </w:r>
          </w:p>
        </w:tc>
        <w:tc>
          <w:tcPr>
            <w:tcW w:w="7601" w:type="dxa"/>
            <w:tcBorders>
              <w:top w:val="single" w:sz="4" w:space="0" w:color="000000"/>
              <w:left w:val="single" w:sz="4" w:space="0" w:color="000000"/>
              <w:bottom w:val="single" w:sz="4" w:space="0" w:color="000000"/>
              <w:right w:val="single" w:sz="4" w:space="0" w:color="000000"/>
            </w:tcBorders>
          </w:tcPr>
          <w:p w:rsidR="0082447D" w:rsidRPr="00BF0321" w:rsidRDefault="00E64136" w:rsidP="001E3C40">
            <w:pPr>
              <w:spacing w:after="0" w:line="240" w:lineRule="exact"/>
            </w:pPr>
            <w:r w:rsidRPr="00E64136">
              <w:t>Step 3:  Generate Ideas.</w:t>
            </w:r>
          </w:p>
        </w:tc>
      </w:tr>
      <w:tr w:rsidR="0082447D" w:rsidRPr="00A23B98" w:rsidTr="00F971E0">
        <w:tc>
          <w:tcPr>
            <w:tcW w:w="1255" w:type="dxa"/>
            <w:tcBorders>
              <w:top w:val="single" w:sz="4" w:space="0" w:color="000000"/>
              <w:left w:val="single" w:sz="4" w:space="0" w:color="000000"/>
              <w:bottom w:val="single" w:sz="4" w:space="0" w:color="000000"/>
              <w:right w:val="single" w:sz="4" w:space="0" w:color="000000"/>
            </w:tcBorders>
          </w:tcPr>
          <w:p w:rsidR="0082447D" w:rsidRPr="008833B2" w:rsidRDefault="0082447D" w:rsidP="001E3C40">
            <w:pPr>
              <w:spacing w:after="0" w:line="240" w:lineRule="exact"/>
              <w:rPr>
                <w:rFonts w:cstheme="minorHAnsi"/>
                <w:b/>
              </w:rPr>
            </w:pPr>
            <w:r w:rsidRPr="008833B2">
              <w:rPr>
                <w:rFonts w:cstheme="minorHAnsi"/>
                <w:b/>
                <w:i/>
              </w:rPr>
              <w:t>Week 7:</w:t>
            </w:r>
          </w:p>
        </w:tc>
        <w:tc>
          <w:tcPr>
            <w:tcW w:w="7601" w:type="dxa"/>
            <w:tcBorders>
              <w:top w:val="single" w:sz="4" w:space="0" w:color="000000"/>
              <w:left w:val="single" w:sz="4" w:space="0" w:color="000000"/>
              <w:bottom w:val="single" w:sz="4" w:space="0" w:color="000000"/>
              <w:right w:val="single" w:sz="4" w:space="0" w:color="000000"/>
            </w:tcBorders>
          </w:tcPr>
          <w:p w:rsidR="0082447D" w:rsidRPr="00847AEE" w:rsidRDefault="00E64136" w:rsidP="001E3C40">
            <w:pPr>
              <w:spacing w:after="0" w:line="240" w:lineRule="exact"/>
              <w:jc w:val="both"/>
              <w:rPr>
                <w:i/>
                <w:lang w:val="it-IT"/>
              </w:rPr>
            </w:pPr>
            <w:r w:rsidRPr="00E64136">
              <w:rPr>
                <w:i/>
                <w:lang w:val="it-IT"/>
              </w:rPr>
              <w:t>Step  4:  Analyze  &amp;  Synthesize  Ideas.</w:t>
            </w:r>
          </w:p>
        </w:tc>
      </w:tr>
      <w:tr w:rsidR="0082447D" w:rsidRPr="00A23B98" w:rsidTr="00F971E0">
        <w:tc>
          <w:tcPr>
            <w:tcW w:w="125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i/>
              </w:rPr>
            </w:pPr>
            <w:r w:rsidRPr="00A23B98">
              <w:rPr>
                <w:rFonts w:ascii="Calibri" w:hAnsi="Calibri"/>
                <w:b/>
                <w:i/>
              </w:rPr>
              <w:t>Week 8:</w:t>
            </w:r>
          </w:p>
        </w:tc>
        <w:tc>
          <w:tcPr>
            <w:tcW w:w="7601" w:type="dxa"/>
            <w:tcBorders>
              <w:top w:val="single" w:sz="4" w:space="0" w:color="000000"/>
              <w:left w:val="single" w:sz="4" w:space="0" w:color="000000"/>
              <w:bottom w:val="single" w:sz="4" w:space="0" w:color="000000"/>
              <w:right w:val="single" w:sz="4" w:space="0" w:color="000000"/>
            </w:tcBorders>
          </w:tcPr>
          <w:p w:rsidR="0082447D" w:rsidRPr="00847AEE" w:rsidRDefault="005D4611" w:rsidP="001E3C40">
            <w:pPr>
              <w:spacing w:after="0" w:line="240" w:lineRule="exact"/>
              <w:jc w:val="both"/>
              <w:rPr>
                <w:rFonts w:cs="Arial"/>
                <w:bCs/>
                <w:lang w:val="it-IT"/>
              </w:rPr>
            </w:pPr>
            <w:r w:rsidRPr="005D4611">
              <w:rPr>
                <w:rFonts w:cs="Arial"/>
                <w:bCs/>
                <w:lang w:val="it-IT"/>
              </w:rPr>
              <w:t>Step 5: Develop Concepts.</w:t>
            </w:r>
          </w:p>
        </w:tc>
      </w:tr>
      <w:tr w:rsidR="0082447D" w:rsidRPr="00A23B98" w:rsidTr="00F971E0">
        <w:tc>
          <w:tcPr>
            <w:tcW w:w="125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i/>
              </w:rPr>
            </w:pPr>
            <w:r w:rsidRPr="00A23B98">
              <w:rPr>
                <w:rFonts w:ascii="Calibri" w:hAnsi="Calibri"/>
                <w:b/>
                <w:i/>
              </w:rPr>
              <w:t>Week 9:</w:t>
            </w:r>
          </w:p>
        </w:tc>
        <w:tc>
          <w:tcPr>
            <w:tcW w:w="7601" w:type="dxa"/>
            <w:tcBorders>
              <w:top w:val="single" w:sz="4" w:space="0" w:color="000000"/>
              <w:left w:val="single" w:sz="4" w:space="0" w:color="000000"/>
              <w:bottom w:val="single" w:sz="4" w:space="0" w:color="000000"/>
              <w:right w:val="single" w:sz="4" w:space="0" w:color="000000"/>
            </w:tcBorders>
          </w:tcPr>
          <w:p w:rsidR="0082447D" w:rsidRPr="00BF0321" w:rsidRDefault="005D4611" w:rsidP="00BF174C">
            <w:pPr>
              <w:spacing w:after="0" w:line="240" w:lineRule="exact"/>
            </w:pPr>
            <w:r w:rsidRPr="005D4611">
              <w:t>Step 6: Test &amp; Select Concepts.</w:t>
            </w:r>
          </w:p>
        </w:tc>
      </w:tr>
      <w:tr w:rsidR="0082447D" w:rsidRPr="00A23B98" w:rsidTr="00F971E0">
        <w:tc>
          <w:tcPr>
            <w:tcW w:w="125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i/>
              </w:rPr>
            </w:pPr>
            <w:r w:rsidRPr="00A23B98">
              <w:rPr>
                <w:rFonts w:ascii="Calibri" w:hAnsi="Calibri"/>
                <w:b/>
                <w:i/>
              </w:rPr>
              <w:t>Week 10:</w:t>
            </w:r>
          </w:p>
        </w:tc>
        <w:tc>
          <w:tcPr>
            <w:tcW w:w="7601" w:type="dxa"/>
            <w:tcBorders>
              <w:top w:val="single" w:sz="4" w:space="0" w:color="000000"/>
              <w:left w:val="single" w:sz="4" w:space="0" w:color="000000"/>
              <w:bottom w:val="single" w:sz="4" w:space="0" w:color="000000"/>
              <w:right w:val="single" w:sz="4" w:space="0" w:color="000000"/>
            </w:tcBorders>
          </w:tcPr>
          <w:p w:rsidR="0082447D" w:rsidRPr="00BF0321" w:rsidRDefault="005D4611" w:rsidP="001E3C40">
            <w:pPr>
              <w:spacing w:after="0" w:line="240" w:lineRule="exact"/>
            </w:pPr>
            <w:r w:rsidRPr="005D4611">
              <w:t>Step 7: Communicate &amp; Advance.</w:t>
            </w:r>
          </w:p>
        </w:tc>
      </w:tr>
      <w:tr w:rsidR="0082447D" w:rsidRPr="00A23B98" w:rsidTr="00F971E0">
        <w:tc>
          <w:tcPr>
            <w:tcW w:w="125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i/>
              </w:rPr>
            </w:pPr>
            <w:r w:rsidRPr="00A23B98">
              <w:rPr>
                <w:rFonts w:ascii="Calibri" w:hAnsi="Calibri"/>
                <w:b/>
                <w:i/>
              </w:rPr>
              <w:t>Week 11</w:t>
            </w:r>
            <w:r w:rsidRPr="00A23B98">
              <w:rPr>
                <w:rFonts w:ascii="Calibri" w:hAnsi="Calibri"/>
                <w:b/>
              </w:rPr>
              <w:t>:</w:t>
            </w:r>
          </w:p>
        </w:tc>
        <w:tc>
          <w:tcPr>
            <w:tcW w:w="7601" w:type="dxa"/>
            <w:tcBorders>
              <w:top w:val="single" w:sz="4" w:space="0" w:color="000000"/>
              <w:left w:val="single" w:sz="4" w:space="0" w:color="000000"/>
              <w:bottom w:val="single" w:sz="4" w:space="0" w:color="000000"/>
              <w:right w:val="single" w:sz="4" w:space="0" w:color="000000"/>
            </w:tcBorders>
          </w:tcPr>
          <w:p w:rsidR="0082447D" w:rsidRPr="00BF0321" w:rsidRDefault="005D4611" w:rsidP="001E3C40">
            <w:pPr>
              <w:spacing w:after="0" w:line="240" w:lineRule="exact"/>
              <w:rPr>
                <w:rFonts w:cs="Arial"/>
                <w:bCs/>
                <w:color w:val="C00000"/>
                <w:lang w:val="it-IT"/>
              </w:rPr>
            </w:pPr>
            <w:r w:rsidRPr="005D4611">
              <w:rPr>
                <w:rFonts w:cs="Arial"/>
                <w:bCs/>
                <w:lang w:val="it-IT"/>
              </w:rPr>
              <w:t>Product development process.</w:t>
            </w:r>
          </w:p>
        </w:tc>
      </w:tr>
      <w:tr w:rsidR="0082447D" w:rsidRPr="00A23B98" w:rsidTr="00F971E0">
        <w:tc>
          <w:tcPr>
            <w:tcW w:w="125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i/>
              </w:rPr>
            </w:pPr>
            <w:r w:rsidRPr="00A23B98">
              <w:rPr>
                <w:rFonts w:ascii="Calibri" w:hAnsi="Calibri"/>
                <w:b/>
                <w:i/>
              </w:rPr>
              <w:t>Week 12</w:t>
            </w:r>
            <w:r w:rsidRPr="00A23B98">
              <w:rPr>
                <w:rFonts w:ascii="Calibri" w:hAnsi="Calibri"/>
                <w:b/>
              </w:rPr>
              <w:t xml:space="preserve">:  </w:t>
            </w:r>
          </w:p>
        </w:tc>
        <w:tc>
          <w:tcPr>
            <w:tcW w:w="7601" w:type="dxa"/>
            <w:tcBorders>
              <w:top w:val="single" w:sz="4" w:space="0" w:color="000000"/>
              <w:left w:val="single" w:sz="4" w:space="0" w:color="000000"/>
              <w:bottom w:val="single" w:sz="4" w:space="0" w:color="000000"/>
              <w:right w:val="single" w:sz="4" w:space="0" w:color="000000"/>
            </w:tcBorders>
          </w:tcPr>
          <w:p w:rsidR="0082447D" w:rsidRPr="00BF0321" w:rsidRDefault="005D4611" w:rsidP="001E3C40">
            <w:pPr>
              <w:spacing w:after="0" w:line="240" w:lineRule="exact"/>
              <w:jc w:val="both"/>
              <w:rPr>
                <w:rFonts w:cs="Arial"/>
                <w:bCs/>
                <w:lang w:val="it-IT"/>
              </w:rPr>
            </w:pPr>
            <w:r w:rsidRPr="005D4611">
              <w:rPr>
                <w:rFonts w:cs="Arial"/>
                <w:bCs/>
                <w:lang w:val="it-IT"/>
              </w:rPr>
              <w:t>The Five Stages of the Production Development Process: Example 1.</w:t>
            </w:r>
          </w:p>
        </w:tc>
      </w:tr>
      <w:tr w:rsidR="0082447D" w:rsidRPr="00A23B98" w:rsidTr="00F971E0">
        <w:tc>
          <w:tcPr>
            <w:tcW w:w="125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i/>
              </w:rPr>
            </w:pPr>
            <w:r w:rsidRPr="00A23B98">
              <w:rPr>
                <w:rFonts w:ascii="Calibri" w:hAnsi="Calibri"/>
                <w:b/>
                <w:i/>
              </w:rPr>
              <w:t>Week 13</w:t>
            </w:r>
            <w:r w:rsidRPr="00A23B98">
              <w:rPr>
                <w:rFonts w:ascii="Calibri" w:hAnsi="Calibri"/>
                <w:b/>
              </w:rPr>
              <w:t xml:space="preserve">:    </w:t>
            </w:r>
          </w:p>
        </w:tc>
        <w:tc>
          <w:tcPr>
            <w:tcW w:w="7601" w:type="dxa"/>
            <w:tcBorders>
              <w:top w:val="single" w:sz="4" w:space="0" w:color="000000"/>
              <w:left w:val="single" w:sz="4" w:space="0" w:color="000000"/>
              <w:bottom w:val="single" w:sz="4" w:space="0" w:color="000000"/>
              <w:right w:val="single" w:sz="4" w:space="0" w:color="000000"/>
            </w:tcBorders>
          </w:tcPr>
          <w:p w:rsidR="0082447D" w:rsidRPr="00BF0321" w:rsidRDefault="005D4611" w:rsidP="005D4611">
            <w:pPr>
              <w:spacing w:after="0" w:line="240" w:lineRule="exact"/>
              <w:jc w:val="both"/>
              <w:rPr>
                <w:rFonts w:cs="Arial"/>
                <w:bCs/>
                <w:lang w:val="it-IT"/>
              </w:rPr>
            </w:pPr>
            <w:r w:rsidRPr="005D4611">
              <w:rPr>
                <w:rFonts w:cs="Arial"/>
                <w:bCs/>
                <w:lang w:val="it-IT"/>
              </w:rPr>
              <w:t xml:space="preserve">The Five Stages of the Production Development Process: Example </w:t>
            </w:r>
            <w:r>
              <w:rPr>
                <w:rFonts w:cs="Arial"/>
                <w:bCs/>
                <w:lang w:val="it-IT"/>
              </w:rPr>
              <w:t>2</w:t>
            </w:r>
            <w:r w:rsidRPr="005D4611">
              <w:rPr>
                <w:rFonts w:cs="Arial"/>
                <w:bCs/>
                <w:lang w:val="it-IT"/>
              </w:rPr>
              <w:t>.</w:t>
            </w:r>
          </w:p>
        </w:tc>
      </w:tr>
      <w:tr w:rsidR="0082447D" w:rsidRPr="00A23B98" w:rsidTr="00F971E0">
        <w:tc>
          <w:tcPr>
            <w:tcW w:w="125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i/>
              </w:rPr>
            </w:pPr>
            <w:r w:rsidRPr="00A23B98">
              <w:rPr>
                <w:rFonts w:ascii="Calibri" w:hAnsi="Calibri"/>
                <w:b/>
                <w:i/>
              </w:rPr>
              <w:t>Week 14</w:t>
            </w:r>
            <w:r w:rsidRPr="00A23B98">
              <w:rPr>
                <w:rFonts w:ascii="Calibri" w:hAnsi="Calibri"/>
                <w:b/>
              </w:rPr>
              <w:t xml:space="preserve">:  </w:t>
            </w:r>
          </w:p>
        </w:tc>
        <w:tc>
          <w:tcPr>
            <w:tcW w:w="7601" w:type="dxa"/>
            <w:tcBorders>
              <w:top w:val="single" w:sz="4" w:space="0" w:color="000000"/>
              <w:left w:val="single" w:sz="4" w:space="0" w:color="000000"/>
              <w:bottom w:val="single" w:sz="4" w:space="0" w:color="000000"/>
              <w:right w:val="single" w:sz="4" w:space="0" w:color="000000"/>
            </w:tcBorders>
          </w:tcPr>
          <w:p w:rsidR="0082447D" w:rsidRPr="00BF0321" w:rsidRDefault="005D4611" w:rsidP="001E3C40">
            <w:pPr>
              <w:spacing w:after="0" w:line="240" w:lineRule="exact"/>
            </w:pPr>
            <w:r w:rsidRPr="005D4611">
              <w:t>Presentation of students' creative work.</w:t>
            </w:r>
          </w:p>
        </w:tc>
      </w:tr>
      <w:tr w:rsidR="0082447D" w:rsidRPr="00A23B98" w:rsidTr="00F971E0">
        <w:tc>
          <w:tcPr>
            <w:tcW w:w="1255" w:type="dxa"/>
            <w:tcBorders>
              <w:top w:val="single" w:sz="4" w:space="0" w:color="000000"/>
              <w:left w:val="single" w:sz="4" w:space="0" w:color="000000"/>
              <w:bottom w:val="single" w:sz="4" w:space="0" w:color="000000"/>
              <w:right w:val="single" w:sz="4" w:space="0" w:color="000000"/>
            </w:tcBorders>
          </w:tcPr>
          <w:p w:rsidR="0082447D" w:rsidRPr="00A23B98" w:rsidRDefault="0082447D" w:rsidP="001E3C40">
            <w:pPr>
              <w:spacing w:after="0" w:line="240" w:lineRule="exact"/>
              <w:rPr>
                <w:rFonts w:ascii="Calibri" w:hAnsi="Calibri"/>
                <w:b/>
                <w:i/>
              </w:rPr>
            </w:pPr>
            <w:r w:rsidRPr="00A23B98">
              <w:rPr>
                <w:rFonts w:ascii="Calibri" w:hAnsi="Calibri"/>
                <w:b/>
                <w:i/>
              </w:rPr>
              <w:t>Week 15</w:t>
            </w:r>
            <w:r w:rsidRPr="00A23B98">
              <w:rPr>
                <w:rFonts w:ascii="Calibri" w:hAnsi="Calibri"/>
                <w:b/>
              </w:rPr>
              <w:t xml:space="preserve">:   </w:t>
            </w:r>
          </w:p>
        </w:tc>
        <w:tc>
          <w:tcPr>
            <w:tcW w:w="7601" w:type="dxa"/>
            <w:tcBorders>
              <w:top w:val="single" w:sz="4" w:space="0" w:color="000000"/>
              <w:left w:val="single" w:sz="4" w:space="0" w:color="000000"/>
              <w:bottom w:val="single" w:sz="4" w:space="0" w:color="000000"/>
              <w:right w:val="single" w:sz="4" w:space="0" w:color="000000"/>
            </w:tcBorders>
          </w:tcPr>
          <w:p w:rsidR="0082447D" w:rsidRPr="00BF0321" w:rsidRDefault="005D4611" w:rsidP="001E3C40">
            <w:pPr>
              <w:autoSpaceDE w:val="0"/>
              <w:autoSpaceDN w:val="0"/>
              <w:adjustRightInd w:val="0"/>
              <w:spacing w:after="0" w:line="240" w:lineRule="exact"/>
              <w:rPr>
                <w:bCs/>
                <w:lang w:eastAsia="mk-MK"/>
              </w:rPr>
            </w:pPr>
            <w:r w:rsidRPr="005D4611">
              <w:rPr>
                <w:bCs/>
                <w:lang w:eastAsia="mk-MK"/>
              </w:rPr>
              <w:t>Presentation of students' creative work.</w:t>
            </w:r>
          </w:p>
        </w:tc>
      </w:tr>
    </w:tbl>
    <w:p w:rsidR="0082447D" w:rsidRDefault="0082447D" w:rsidP="0082447D">
      <w:pPr>
        <w:pStyle w:val="NoSpacing"/>
        <w:rPr>
          <w:szCs w:val="28"/>
        </w:rPr>
      </w:pPr>
    </w:p>
    <w:p w:rsidR="0082447D" w:rsidRPr="00A23B98" w:rsidRDefault="0082447D" w:rsidP="0082447D">
      <w:pPr>
        <w:pStyle w:val="NoSpacing"/>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82447D" w:rsidRPr="00A23B98" w:rsidTr="001E3C40">
        <w:tc>
          <w:tcPr>
            <w:tcW w:w="8856"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82447D" w:rsidRPr="00A23B98" w:rsidRDefault="0082447D" w:rsidP="001E3C40">
            <w:pPr>
              <w:spacing w:after="0" w:line="240" w:lineRule="exact"/>
              <w:jc w:val="center"/>
              <w:rPr>
                <w:rFonts w:ascii="Calibri" w:hAnsi="Calibri"/>
                <w:b/>
              </w:rPr>
            </w:pPr>
            <w:bookmarkStart w:id="1" w:name="_Hlk505257718"/>
            <w:r w:rsidRPr="00A23B98">
              <w:rPr>
                <w:rFonts w:ascii="Calibri" w:hAnsi="Calibri"/>
                <w:b/>
              </w:rPr>
              <w:t xml:space="preserve">Academic Policies and </w:t>
            </w:r>
            <w:r>
              <w:rPr>
                <w:rFonts w:ascii="Calibri" w:hAnsi="Calibri"/>
                <w:b/>
              </w:rPr>
              <w:t>Code of Conduct</w:t>
            </w:r>
            <w:bookmarkEnd w:id="1"/>
          </w:p>
        </w:tc>
      </w:tr>
      <w:tr w:rsidR="0082447D" w:rsidRPr="00A23B98" w:rsidTr="001E3C40">
        <w:trPr>
          <w:trHeight w:val="1088"/>
        </w:trPr>
        <w:tc>
          <w:tcPr>
            <w:tcW w:w="8856" w:type="dxa"/>
            <w:tcBorders>
              <w:top w:val="single" w:sz="4" w:space="0" w:color="000000"/>
              <w:left w:val="single" w:sz="4" w:space="0" w:color="000000"/>
              <w:bottom w:val="single" w:sz="4" w:space="0" w:color="000000"/>
              <w:right w:val="single" w:sz="4" w:space="0" w:color="000000"/>
            </w:tcBorders>
          </w:tcPr>
          <w:p w:rsidR="0082447D" w:rsidRPr="00A23B98" w:rsidRDefault="00707D21" w:rsidP="00C323A7">
            <w:pPr>
              <w:spacing w:after="0" w:line="240" w:lineRule="exact"/>
              <w:jc w:val="both"/>
              <w:rPr>
                <w:rFonts w:ascii="Calibri" w:hAnsi="Calibri"/>
                <w:i/>
                <w:lang w:val="sq-AL"/>
              </w:rPr>
            </w:pPr>
            <w:r w:rsidRPr="00707D21">
              <w:rPr>
                <w:rFonts w:ascii="Calibri" w:hAnsi="Calibri"/>
                <w:i/>
              </w:rPr>
              <w:t>As in any other</w:t>
            </w:r>
            <w:r w:rsidR="00BF174C">
              <w:rPr>
                <w:rFonts w:ascii="Calibri" w:hAnsi="Calibri"/>
                <w:i/>
              </w:rPr>
              <w:t xml:space="preserve"> subject, even in the subject</w:t>
            </w:r>
            <w:r w:rsidR="00C323A7">
              <w:rPr>
                <w:rFonts w:ascii="Calibri" w:hAnsi="Calibri"/>
                <w:i/>
              </w:rPr>
              <w:t xml:space="preserve"> </w:t>
            </w:r>
            <w:r w:rsidR="00C323A7" w:rsidRPr="00C323A7">
              <w:t>Managements of innovation</w:t>
            </w:r>
            <w:r w:rsidRPr="00707D21">
              <w:rPr>
                <w:rFonts w:ascii="Calibri" w:hAnsi="Calibri"/>
                <w:i/>
              </w:rPr>
              <w:t>, the knowledge is acquired through the use of different forms of teaching. Since the forms of teaching work are conditioned by the organizational structure of learning, using technology and new forms of learning with a proactive and creative approach during the learning process. Students should adhere to all academic and courteous politics of the Faculty of Economics, among which are the regular follow-up of the lectures, the timely arrival in the lesson, the keeping of tranquility and active engagement in dialogue in lectures and exercises. Mobile / smart phones and other electronic devices should be switched off (or switched on) and not exposed during class hours. Laptops and tablet computers are allowed to be used only in silence; Other activities such as checking your personal e-mail or browsing web pages are prohibited</w:t>
            </w:r>
            <w:r>
              <w:rPr>
                <w:rFonts w:ascii="Calibri" w:hAnsi="Calibri"/>
                <w:i/>
              </w:rPr>
              <w:t>.</w:t>
            </w:r>
          </w:p>
        </w:tc>
      </w:tr>
    </w:tbl>
    <w:p w:rsidR="0082447D" w:rsidRPr="00A23B98" w:rsidRDefault="0082447D" w:rsidP="0082447D">
      <w:pPr>
        <w:rPr>
          <w:rFonts w:ascii="Calibri" w:hAnsi="Calibri"/>
          <w:b/>
          <w:lang w:val="sq-AL"/>
        </w:rPr>
      </w:pPr>
      <w:r w:rsidRPr="00F0455F">
        <w:rPr>
          <w:rFonts w:ascii="Calibri" w:hAnsi="Calibri"/>
          <w:b/>
          <w:lang w:val="sq-AL"/>
        </w:rPr>
        <w:t xml:space="preserve">Note | If a student has more than 3 </w:t>
      </w:r>
      <w:r>
        <w:rPr>
          <w:rFonts w:ascii="Calibri" w:hAnsi="Calibri"/>
          <w:b/>
          <w:lang w:val="sq-AL"/>
        </w:rPr>
        <w:t xml:space="preserve">class assignements evaluated below 50% he/she </w:t>
      </w:r>
      <w:r w:rsidRPr="00F0455F">
        <w:rPr>
          <w:rFonts w:ascii="Calibri" w:hAnsi="Calibri"/>
          <w:b/>
          <w:lang w:val="sq-AL"/>
        </w:rPr>
        <w:t xml:space="preserve">loses the right </w:t>
      </w:r>
      <w:r>
        <w:rPr>
          <w:rFonts w:ascii="Calibri" w:hAnsi="Calibri"/>
          <w:b/>
          <w:lang w:val="sq-AL"/>
        </w:rPr>
        <w:t xml:space="preserve">on taking the final </w:t>
      </w:r>
      <w:r w:rsidRPr="00F0455F">
        <w:rPr>
          <w:rFonts w:ascii="Calibri" w:hAnsi="Calibri"/>
          <w:b/>
          <w:lang w:val="sq-AL"/>
        </w:rPr>
        <w:t xml:space="preserve"> exam. Evaluation is done </w:t>
      </w:r>
      <w:r>
        <w:rPr>
          <w:rFonts w:ascii="Calibri" w:hAnsi="Calibri"/>
          <w:b/>
          <w:lang w:val="sq-AL"/>
        </w:rPr>
        <w:t>from 0</w:t>
      </w:r>
      <w:r w:rsidRPr="00F0455F">
        <w:rPr>
          <w:rFonts w:ascii="Calibri" w:hAnsi="Calibri"/>
          <w:b/>
          <w:lang w:val="sq-AL"/>
        </w:rPr>
        <w:t>-10</w:t>
      </w:r>
      <w:r>
        <w:rPr>
          <w:rFonts w:ascii="Calibri" w:hAnsi="Calibri"/>
          <w:b/>
          <w:lang w:val="sq-AL"/>
        </w:rPr>
        <w:t>0 %</w:t>
      </w:r>
      <w:r w:rsidRPr="00F0455F">
        <w:rPr>
          <w:rFonts w:ascii="Calibri" w:hAnsi="Calibri"/>
          <w:b/>
          <w:lang w:val="sq-AL"/>
        </w:rPr>
        <w:t>.</w:t>
      </w:r>
    </w:p>
    <w:p w:rsidR="00CA2D9E" w:rsidRDefault="00CA2D9E"/>
    <w:sectPr w:rsidR="00CA2D9E" w:rsidSect="00CA2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47D"/>
    <w:rsid w:val="00043EF7"/>
    <w:rsid w:val="00234062"/>
    <w:rsid w:val="002852AE"/>
    <w:rsid w:val="0032384E"/>
    <w:rsid w:val="005D4611"/>
    <w:rsid w:val="005E63E5"/>
    <w:rsid w:val="006268E5"/>
    <w:rsid w:val="0069656F"/>
    <w:rsid w:val="00707D21"/>
    <w:rsid w:val="007B1F15"/>
    <w:rsid w:val="0082447D"/>
    <w:rsid w:val="00846236"/>
    <w:rsid w:val="00847AEE"/>
    <w:rsid w:val="008556A2"/>
    <w:rsid w:val="008D332D"/>
    <w:rsid w:val="0096761B"/>
    <w:rsid w:val="00A00800"/>
    <w:rsid w:val="00A168C6"/>
    <w:rsid w:val="00A531F6"/>
    <w:rsid w:val="00A5377E"/>
    <w:rsid w:val="00A55844"/>
    <w:rsid w:val="00A57B72"/>
    <w:rsid w:val="00B846E9"/>
    <w:rsid w:val="00B931DF"/>
    <w:rsid w:val="00BF174C"/>
    <w:rsid w:val="00C323A7"/>
    <w:rsid w:val="00C37B4B"/>
    <w:rsid w:val="00C66A49"/>
    <w:rsid w:val="00C846FE"/>
    <w:rsid w:val="00CA2D9E"/>
    <w:rsid w:val="00D521D6"/>
    <w:rsid w:val="00D811FD"/>
    <w:rsid w:val="00D92D53"/>
    <w:rsid w:val="00E64136"/>
    <w:rsid w:val="00EC1316"/>
    <w:rsid w:val="00F97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A2C8D2-897B-4EC2-AA3B-CF7CD50C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47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447D"/>
    <w:pPr>
      <w:ind w:left="720"/>
      <w:contextualSpacing/>
    </w:pPr>
  </w:style>
  <w:style w:type="paragraph" w:styleId="NoSpacing">
    <w:name w:val="No Spacing"/>
    <w:uiPriority w:val="1"/>
    <w:qFormat/>
    <w:rsid w:val="0082447D"/>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824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Besniku</dc:creator>
  <cp:lastModifiedBy>PC17</cp:lastModifiedBy>
  <cp:revision>14</cp:revision>
  <dcterms:created xsi:type="dcterms:W3CDTF">2019-02-12T15:43:00Z</dcterms:created>
  <dcterms:modified xsi:type="dcterms:W3CDTF">2019-02-12T17:33:00Z</dcterms:modified>
</cp:coreProperties>
</file>